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5402"/>
      </w:tblGrid>
      <w:tr w:rsidR="009739C2" w:rsidRPr="00446431" w:rsidTr="009739C2">
        <w:tc>
          <w:tcPr>
            <w:tcW w:w="3888" w:type="dxa"/>
          </w:tcPr>
          <w:p w:rsidR="009739C2" w:rsidRPr="00446431" w:rsidRDefault="009739C2" w:rsidP="009739C2">
            <w:pPr>
              <w:spacing w:before="120" w:after="120"/>
              <w:jc w:val="center"/>
              <w:rPr>
                <w:rFonts w:ascii="Times New Roman" w:eastAsia="Times New Roman" w:hAnsi="Times New Roman" w:cs="Times New Roman"/>
                <w:bCs/>
                <w:sz w:val="24"/>
                <w:szCs w:val="24"/>
                <w:shd w:val="clear" w:color="auto" w:fill="FFFFFF"/>
              </w:rPr>
            </w:pPr>
            <w:r w:rsidRPr="00446431">
              <w:rPr>
                <w:rFonts w:ascii="Times New Roman" w:eastAsia="Times New Roman" w:hAnsi="Times New Roman" w:cs="Times New Roman"/>
                <w:bCs/>
                <w:sz w:val="24"/>
                <w:szCs w:val="24"/>
                <w:shd w:val="clear" w:color="auto" w:fill="FFFFFF"/>
              </w:rPr>
              <w:t>UBND QUẬN HẢI CHÂU</w:t>
            </w:r>
          </w:p>
          <w:p w:rsidR="009739C2" w:rsidRPr="00446431" w:rsidRDefault="00327FA6" w:rsidP="009739C2">
            <w:pPr>
              <w:spacing w:before="120" w:after="120"/>
              <w:jc w:val="center"/>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691515</wp:posOffset>
                      </wp:positionH>
                      <wp:positionV relativeFrom="paragraph">
                        <wp:posOffset>193675</wp:posOffset>
                      </wp:positionV>
                      <wp:extent cx="1047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F49B7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45pt,15.25pt" to="136.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" strokecolor="#4579b8 [3044]"/>
                  </w:pict>
                </mc:Fallback>
              </mc:AlternateContent>
            </w:r>
            <w:r w:rsidR="009739C2" w:rsidRPr="00446431">
              <w:rPr>
                <w:rFonts w:ascii="Times New Roman" w:eastAsia="Times New Roman" w:hAnsi="Times New Roman" w:cs="Times New Roman"/>
                <w:b/>
                <w:bCs/>
                <w:sz w:val="24"/>
                <w:szCs w:val="24"/>
                <w:shd w:val="clear" w:color="auto" w:fill="FFFFFF"/>
              </w:rPr>
              <w:t>TRƯỜNG MẦM NON NGÂN HÀ</w:t>
            </w:r>
          </w:p>
        </w:tc>
        <w:tc>
          <w:tcPr>
            <w:tcW w:w="5402" w:type="dxa"/>
          </w:tcPr>
          <w:p w:rsidR="009739C2" w:rsidRPr="00446431" w:rsidRDefault="009739C2" w:rsidP="009739C2">
            <w:pPr>
              <w:spacing w:before="120" w:after="120"/>
              <w:jc w:val="center"/>
              <w:rPr>
                <w:rFonts w:ascii="Times New Roman" w:eastAsia="Times New Roman" w:hAnsi="Times New Roman" w:cs="Times New Roman"/>
                <w:b/>
                <w:bCs/>
                <w:sz w:val="24"/>
                <w:szCs w:val="24"/>
                <w:shd w:val="clear" w:color="auto" w:fill="FFFFFF"/>
              </w:rPr>
            </w:pPr>
            <w:r w:rsidRPr="00446431">
              <w:rPr>
                <w:rFonts w:ascii="Times New Roman" w:eastAsia="Times New Roman" w:hAnsi="Times New Roman" w:cs="Times New Roman"/>
                <w:b/>
                <w:bCs/>
                <w:sz w:val="24"/>
                <w:szCs w:val="24"/>
                <w:shd w:val="clear" w:color="auto" w:fill="FFFFFF"/>
              </w:rPr>
              <w:t>CỘNG HÒA XÃ HỘI CHỦ NGHĨA VIỆT NAM</w:t>
            </w:r>
          </w:p>
          <w:p w:rsidR="009739C2" w:rsidRPr="00446431" w:rsidRDefault="00327FA6" w:rsidP="009739C2">
            <w:pPr>
              <w:spacing w:before="120" w:after="120"/>
              <w:jc w:val="center"/>
              <w:rPr>
                <w:rFonts w:ascii="Times New Roman" w:eastAsia="Times New Roman" w:hAnsi="Times New Roman" w:cs="Times New Roman"/>
                <w:b/>
                <w:bCs/>
                <w:sz w:val="24"/>
                <w:szCs w:val="24"/>
                <w:shd w:val="clear" w:color="auto" w:fill="FFFFFF"/>
              </w:rPr>
            </w:pPr>
            <w:r w:rsidRPr="00770A53">
              <w:rPr>
                <w:rFonts w:ascii="Times New Roman" w:eastAsia="Times New Roman" w:hAnsi="Times New Roman" w:cs="Times New Roman"/>
                <w:b/>
                <w:bCs/>
                <w:noProof/>
                <w:sz w:val="26"/>
                <w:szCs w:val="24"/>
              </w:rPr>
              <mc:AlternateContent>
                <mc:Choice Requires="wps">
                  <w:drawing>
                    <wp:anchor distT="0" distB="0" distL="114300" distR="114300" simplePos="0" relativeHeight="251661312" behindDoc="0" locked="0" layoutInCell="1" allowOverlap="1" wp14:anchorId="2D3BBA0B" wp14:editId="675D114F">
                      <wp:simplePos x="0" y="0"/>
                      <wp:positionH relativeFrom="column">
                        <wp:posOffset>594360</wp:posOffset>
                      </wp:positionH>
                      <wp:positionV relativeFrom="paragraph">
                        <wp:posOffset>193675</wp:posOffset>
                      </wp:positionV>
                      <wp:extent cx="2066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066A5D"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8pt,15.25pt" to="209.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" strokecolor="#4579b8 [3044]"/>
                  </w:pict>
                </mc:Fallback>
              </mc:AlternateContent>
            </w:r>
            <w:r w:rsidR="009739C2" w:rsidRPr="00770A53">
              <w:rPr>
                <w:rFonts w:ascii="Times New Roman" w:eastAsia="Times New Roman" w:hAnsi="Times New Roman" w:cs="Times New Roman"/>
                <w:b/>
                <w:bCs/>
                <w:sz w:val="26"/>
                <w:szCs w:val="24"/>
                <w:shd w:val="clear" w:color="auto" w:fill="FFFFFF"/>
              </w:rPr>
              <w:t>Độc lập – Tự do – Hạnh phúc</w:t>
            </w:r>
          </w:p>
        </w:tc>
      </w:tr>
      <w:tr w:rsidR="009739C2" w:rsidRPr="00446431" w:rsidTr="009739C2">
        <w:tc>
          <w:tcPr>
            <w:tcW w:w="3888" w:type="dxa"/>
          </w:tcPr>
          <w:p w:rsidR="009739C2" w:rsidRPr="00446431" w:rsidRDefault="009739C2" w:rsidP="00E53914">
            <w:pPr>
              <w:spacing w:before="120" w:after="120"/>
              <w:jc w:val="center"/>
              <w:rPr>
                <w:rFonts w:ascii="Times New Roman" w:eastAsia="Times New Roman" w:hAnsi="Times New Roman" w:cs="Times New Roman"/>
                <w:bCs/>
                <w:sz w:val="24"/>
                <w:szCs w:val="24"/>
                <w:shd w:val="clear" w:color="auto" w:fill="FFFFFF"/>
              </w:rPr>
            </w:pPr>
            <w:r w:rsidRPr="00446431">
              <w:rPr>
                <w:rFonts w:ascii="Times New Roman" w:eastAsia="Times New Roman" w:hAnsi="Times New Roman" w:cs="Times New Roman"/>
                <w:bCs/>
                <w:sz w:val="24"/>
                <w:szCs w:val="24"/>
                <w:shd w:val="clear" w:color="auto" w:fill="FFFFFF"/>
              </w:rPr>
              <w:t xml:space="preserve">Số: </w:t>
            </w:r>
            <w:r w:rsidR="00B35FB0">
              <w:rPr>
                <w:rFonts w:ascii="Times New Roman" w:eastAsia="Times New Roman" w:hAnsi="Times New Roman" w:cs="Times New Roman"/>
                <w:bCs/>
                <w:sz w:val="24"/>
                <w:szCs w:val="24"/>
                <w:shd w:val="clear" w:color="auto" w:fill="FFFFFF"/>
              </w:rPr>
              <w:t xml:space="preserve">     </w:t>
            </w:r>
            <w:r w:rsidRPr="00446431">
              <w:rPr>
                <w:rFonts w:ascii="Times New Roman" w:eastAsia="Times New Roman" w:hAnsi="Times New Roman" w:cs="Times New Roman"/>
                <w:bCs/>
                <w:sz w:val="24"/>
                <w:szCs w:val="24"/>
                <w:shd w:val="clear" w:color="auto" w:fill="FFFFFF"/>
              </w:rPr>
              <w:t>/KH</w:t>
            </w:r>
            <w:r w:rsidR="00E53914">
              <w:rPr>
                <w:rFonts w:ascii="Times New Roman" w:eastAsia="Times New Roman" w:hAnsi="Times New Roman" w:cs="Times New Roman"/>
                <w:bCs/>
                <w:sz w:val="24"/>
                <w:szCs w:val="24"/>
                <w:shd w:val="clear" w:color="auto" w:fill="FFFFFF"/>
              </w:rPr>
              <w:t>PHCL</w:t>
            </w:r>
            <w:r w:rsidRPr="00446431">
              <w:rPr>
                <w:rFonts w:ascii="Times New Roman" w:eastAsia="Times New Roman" w:hAnsi="Times New Roman" w:cs="Times New Roman"/>
                <w:bCs/>
                <w:sz w:val="24"/>
                <w:szCs w:val="24"/>
                <w:shd w:val="clear" w:color="auto" w:fill="FFFFFF"/>
              </w:rPr>
              <w:t>-MNNH</w:t>
            </w:r>
          </w:p>
        </w:tc>
        <w:tc>
          <w:tcPr>
            <w:tcW w:w="5402" w:type="dxa"/>
          </w:tcPr>
          <w:p w:rsidR="009739C2" w:rsidRPr="00866652" w:rsidRDefault="009739C2" w:rsidP="00F26268">
            <w:pPr>
              <w:spacing w:before="120" w:after="120"/>
              <w:jc w:val="center"/>
              <w:rPr>
                <w:rFonts w:ascii="Times New Roman" w:eastAsia="Times New Roman" w:hAnsi="Times New Roman" w:cs="Times New Roman"/>
                <w:bCs/>
                <w:i/>
                <w:sz w:val="24"/>
                <w:szCs w:val="24"/>
                <w:shd w:val="clear" w:color="auto" w:fill="FFFFFF"/>
              </w:rPr>
            </w:pPr>
            <w:r w:rsidRPr="00866652">
              <w:rPr>
                <w:rFonts w:ascii="Times New Roman" w:eastAsia="Times New Roman" w:hAnsi="Times New Roman" w:cs="Times New Roman"/>
                <w:bCs/>
                <w:i/>
                <w:sz w:val="28"/>
                <w:szCs w:val="24"/>
                <w:shd w:val="clear" w:color="auto" w:fill="FFFFFF"/>
              </w:rPr>
              <w:t>H</w:t>
            </w:r>
            <w:r w:rsidR="00246EBF">
              <w:rPr>
                <w:rFonts w:ascii="Times New Roman" w:eastAsia="Times New Roman" w:hAnsi="Times New Roman" w:cs="Times New Roman"/>
                <w:bCs/>
                <w:i/>
                <w:sz w:val="28"/>
                <w:szCs w:val="24"/>
                <w:shd w:val="clear" w:color="auto" w:fill="FFFFFF"/>
              </w:rPr>
              <w:t>ải Châu, ngày</w:t>
            </w:r>
            <w:r w:rsidR="00F26268">
              <w:rPr>
                <w:rFonts w:ascii="Times New Roman" w:eastAsia="Times New Roman" w:hAnsi="Times New Roman" w:cs="Times New Roman"/>
                <w:bCs/>
                <w:i/>
                <w:sz w:val="28"/>
                <w:szCs w:val="24"/>
                <w:shd w:val="clear" w:color="auto" w:fill="FFFFFF"/>
              </w:rPr>
              <w:t xml:space="preserve">   </w:t>
            </w:r>
            <w:r w:rsidR="00246EBF">
              <w:rPr>
                <w:rFonts w:ascii="Times New Roman" w:eastAsia="Times New Roman" w:hAnsi="Times New Roman" w:cs="Times New Roman"/>
                <w:bCs/>
                <w:i/>
                <w:sz w:val="28"/>
                <w:szCs w:val="24"/>
                <w:shd w:val="clear" w:color="auto" w:fill="FFFFFF"/>
              </w:rPr>
              <w:t xml:space="preserve"> tháng </w:t>
            </w:r>
            <w:r w:rsidR="00E53914">
              <w:rPr>
                <w:rFonts w:ascii="Times New Roman" w:eastAsia="Times New Roman" w:hAnsi="Times New Roman" w:cs="Times New Roman"/>
                <w:bCs/>
                <w:i/>
                <w:sz w:val="28"/>
                <w:szCs w:val="24"/>
                <w:shd w:val="clear" w:color="auto" w:fill="FFFFFF"/>
              </w:rPr>
              <w:t xml:space="preserve">9 </w:t>
            </w:r>
            <w:r w:rsidR="00246EBF">
              <w:rPr>
                <w:rFonts w:ascii="Times New Roman" w:eastAsia="Times New Roman" w:hAnsi="Times New Roman" w:cs="Times New Roman"/>
                <w:bCs/>
                <w:i/>
                <w:sz w:val="28"/>
                <w:szCs w:val="24"/>
                <w:shd w:val="clear" w:color="auto" w:fill="FFFFFF"/>
              </w:rPr>
              <w:t>năm 20</w:t>
            </w:r>
            <w:r w:rsidR="00B35FB0">
              <w:rPr>
                <w:rFonts w:ascii="Times New Roman" w:eastAsia="Times New Roman" w:hAnsi="Times New Roman" w:cs="Times New Roman"/>
                <w:bCs/>
                <w:i/>
                <w:sz w:val="28"/>
                <w:szCs w:val="24"/>
                <w:shd w:val="clear" w:color="auto" w:fill="FFFFFF"/>
              </w:rPr>
              <w:t>22</w:t>
            </w:r>
          </w:p>
        </w:tc>
      </w:tr>
    </w:tbl>
    <w:p w:rsidR="00D81346" w:rsidRPr="00446431" w:rsidRDefault="00D81346" w:rsidP="00565EBC">
      <w:pPr>
        <w:shd w:val="clear" w:color="auto" w:fill="FFFFFF"/>
        <w:spacing w:before="120" w:after="120" w:line="240" w:lineRule="auto"/>
        <w:jc w:val="center"/>
        <w:rPr>
          <w:rFonts w:ascii="Times New Roman" w:eastAsia="Times New Roman" w:hAnsi="Times New Roman" w:cs="Times New Roman"/>
          <w:b/>
          <w:bCs/>
          <w:sz w:val="28"/>
          <w:szCs w:val="28"/>
          <w:shd w:val="clear" w:color="auto" w:fill="FFFFFF"/>
        </w:rPr>
      </w:pPr>
    </w:p>
    <w:p w:rsidR="00565EBC" w:rsidRPr="00446431" w:rsidRDefault="00565EBC" w:rsidP="00197A16">
      <w:pPr>
        <w:shd w:val="clear" w:color="auto" w:fill="FFFFFF"/>
        <w:spacing w:after="0" w:line="360" w:lineRule="auto"/>
        <w:jc w:val="center"/>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rPr>
        <w:t>KẾ HOẠCH</w:t>
      </w:r>
    </w:p>
    <w:p w:rsidR="00565EBC" w:rsidRDefault="00532CD8" w:rsidP="00197A16">
      <w:pPr>
        <w:shd w:val="clear" w:color="auto" w:fill="FFFFFF"/>
        <w:spacing w:after="0" w:line="360" w:lineRule="auto"/>
        <w:jc w:val="cente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1824355</wp:posOffset>
                </wp:positionH>
                <wp:positionV relativeFrom="paragraph">
                  <wp:posOffset>597535</wp:posOffset>
                </wp:positionV>
                <wp:extent cx="2047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1D67F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65pt,47.05pt" to="304.9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" strokecolor="#4579b8 [3044]"/>
            </w:pict>
          </mc:Fallback>
        </mc:AlternateContent>
      </w:r>
      <w:r w:rsidR="002F2A0F">
        <w:rPr>
          <w:rFonts w:ascii="Times New Roman" w:eastAsia="Times New Roman" w:hAnsi="Times New Roman" w:cs="Times New Roman"/>
          <w:b/>
          <w:bCs/>
          <w:sz w:val="28"/>
          <w:szCs w:val="28"/>
          <w:shd w:val="clear" w:color="auto" w:fill="FFFFFF"/>
        </w:rPr>
        <w:t>Xây dựng phương hướng chiến lược phát triển trường Mầm non Ngân Hà giai đoạn 2022</w:t>
      </w:r>
      <w:r w:rsidR="00565EBC" w:rsidRPr="00446431">
        <w:rPr>
          <w:rFonts w:ascii="Times New Roman" w:eastAsia="Times New Roman" w:hAnsi="Times New Roman" w:cs="Times New Roman"/>
          <w:b/>
          <w:bCs/>
          <w:sz w:val="28"/>
          <w:szCs w:val="28"/>
          <w:shd w:val="clear" w:color="auto" w:fill="FFFFFF"/>
        </w:rPr>
        <w:t>-202</w:t>
      </w:r>
      <w:r w:rsidR="002F2A0F">
        <w:rPr>
          <w:rFonts w:ascii="Times New Roman" w:eastAsia="Times New Roman" w:hAnsi="Times New Roman" w:cs="Times New Roman"/>
          <w:b/>
          <w:bCs/>
          <w:sz w:val="28"/>
          <w:szCs w:val="28"/>
          <w:shd w:val="clear" w:color="auto" w:fill="FFFFFF"/>
        </w:rPr>
        <w:t>7, tầm nhìn 2030</w:t>
      </w:r>
    </w:p>
    <w:p w:rsidR="00842C44" w:rsidRPr="00446431" w:rsidRDefault="00842C44" w:rsidP="00197A16">
      <w:pPr>
        <w:shd w:val="clear" w:color="auto" w:fill="FFFFFF"/>
        <w:spacing w:after="0" w:line="360" w:lineRule="auto"/>
        <w:jc w:val="center"/>
        <w:rPr>
          <w:rFonts w:ascii="Times New Roman" w:eastAsia="Times New Roman" w:hAnsi="Times New Roman" w:cs="Times New Roman"/>
          <w:sz w:val="28"/>
          <w:szCs w:val="28"/>
        </w:rPr>
      </w:pPr>
    </w:p>
    <w:p w:rsidR="00565EBC" w:rsidRPr="00446431" w:rsidRDefault="00591B6E" w:rsidP="00C83CED">
      <w:pPr>
        <w:spacing w:after="0" w:line="360" w:lineRule="auto"/>
        <w:ind w:firstLine="45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shd w:val="clear" w:color="auto" w:fill="FFFFFF"/>
        </w:rPr>
        <w:t>Trường mầm non Ngân Hà được thành lập từ năm 1996 với tổng diện tích</w:t>
      </w:r>
      <w:r w:rsidR="0081226B" w:rsidRPr="00446431">
        <w:rPr>
          <w:rFonts w:ascii="Times New Roman" w:eastAsia="Times New Roman" w:hAnsi="Times New Roman" w:cs="Times New Roman"/>
          <w:sz w:val="28"/>
          <w:szCs w:val="28"/>
          <w:shd w:val="clear" w:color="auto" w:fill="FFFFFF"/>
        </w:rPr>
        <w:t xml:space="preserve"> đất</w:t>
      </w:r>
      <w:r w:rsidRPr="00446431">
        <w:rPr>
          <w:rFonts w:ascii="Times New Roman" w:eastAsia="Times New Roman" w:hAnsi="Times New Roman" w:cs="Times New Roman"/>
          <w:sz w:val="28"/>
          <w:szCs w:val="28"/>
          <w:shd w:val="clear" w:color="auto" w:fill="FFFFFF"/>
        </w:rPr>
        <w:t xml:space="preserve"> 3</w:t>
      </w:r>
      <w:r w:rsidR="007701EC">
        <w:rPr>
          <w:rFonts w:ascii="Times New Roman" w:eastAsia="Times New Roman" w:hAnsi="Times New Roman" w:cs="Times New Roman"/>
          <w:sz w:val="28"/>
          <w:szCs w:val="28"/>
          <w:shd w:val="clear" w:color="auto" w:fill="FFFFFF"/>
        </w:rPr>
        <w:t>,</w:t>
      </w:r>
      <w:r w:rsidRPr="00446431">
        <w:rPr>
          <w:rFonts w:ascii="Times New Roman" w:eastAsia="Times New Roman" w:hAnsi="Times New Roman" w:cs="Times New Roman"/>
          <w:sz w:val="28"/>
          <w:szCs w:val="28"/>
          <w:shd w:val="clear" w:color="auto" w:fill="FFFFFF"/>
        </w:rPr>
        <w:t>201</w:t>
      </w:r>
      <w:r w:rsidR="007701EC">
        <w:rPr>
          <w:rFonts w:ascii="Times New Roman" w:eastAsia="Times New Roman" w:hAnsi="Times New Roman" w:cs="Times New Roman"/>
          <w:sz w:val="28"/>
          <w:szCs w:val="28"/>
          <w:shd w:val="clear" w:color="auto" w:fill="FFFFFF"/>
        </w:rPr>
        <w:t>.</w:t>
      </w:r>
      <w:r w:rsidRPr="00446431">
        <w:rPr>
          <w:rFonts w:ascii="Times New Roman" w:eastAsia="Times New Roman" w:hAnsi="Times New Roman" w:cs="Times New Roman"/>
          <w:sz w:val="28"/>
          <w:szCs w:val="28"/>
          <w:shd w:val="clear" w:color="auto" w:fill="FFFFFF"/>
        </w:rPr>
        <w:t xml:space="preserve">9 m², </w:t>
      </w:r>
      <w:r w:rsidR="0088731F">
        <w:rPr>
          <w:rFonts w:ascii="Times New Roman" w:eastAsia="Times New Roman" w:hAnsi="Times New Roman" w:cs="Times New Roman"/>
          <w:sz w:val="28"/>
          <w:szCs w:val="28"/>
          <w:shd w:val="clear" w:color="auto" w:fill="FFFFFF"/>
        </w:rPr>
        <w:t>v</w:t>
      </w:r>
      <w:r w:rsidRPr="00446431">
        <w:rPr>
          <w:rFonts w:ascii="Times New Roman" w:eastAsia="Times New Roman" w:hAnsi="Times New Roman" w:cs="Times New Roman"/>
          <w:sz w:val="28"/>
          <w:szCs w:val="28"/>
          <w:shd w:val="clear" w:color="auto" w:fill="FFFFFF"/>
        </w:rPr>
        <w:t xml:space="preserve">ới đội ngũ CBGVNV luôn nhiệt huyết, hết mình trong công việc. Năm 2014 </w:t>
      </w:r>
      <w:r w:rsidR="0088731F">
        <w:rPr>
          <w:rFonts w:ascii="Times New Roman" w:eastAsia="Times New Roman" w:hAnsi="Times New Roman" w:cs="Times New Roman"/>
          <w:sz w:val="28"/>
          <w:szCs w:val="28"/>
          <w:shd w:val="clear" w:color="auto" w:fill="FFFFFF"/>
        </w:rPr>
        <w:t>t</w:t>
      </w:r>
      <w:r w:rsidRPr="00446431">
        <w:rPr>
          <w:rFonts w:ascii="Times New Roman" w:eastAsia="Times New Roman" w:hAnsi="Times New Roman" w:cs="Times New Roman"/>
          <w:sz w:val="28"/>
          <w:szCs w:val="28"/>
          <w:shd w:val="clear" w:color="auto" w:fill="FFFFFF"/>
        </w:rPr>
        <w:t xml:space="preserve">rường được công nhận đạt chuẩn quốc gia mức độ 1 và đạt chất lượng giáo dục cấp độ 3 vào năm 2017. </w:t>
      </w:r>
      <w:r w:rsidR="00C83CED">
        <w:rPr>
          <w:rFonts w:ascii="Times New Roman" w:eastAsia="Times New Roman" w:hAnsi="Times New Roman" w:cs="Times New Roman"/>
          <w:sz w:val="28"/>
          <w:szCs w:val="28"/>
          <w:shd w:val="clear" w:color="auto" w:fill="FFFFFF"/>
        </w:rPr>
        <w:t>N</w:t>
      </w:r>
      <w:r w:rsidR="00C83CED" w:rsidRPr="00446431">
        <w:rPr>
          <w:rFonts w:ascii="Times New Roman" w:eastAsia="Times New Roman" w:hAnsi="Times New Roman" w:cs="Times New Roman"/>
          <w:sz w:val="28"/>
          <w:szCs w:val="28"/>
          <w:shd w:val="clear" w:color="auto" w:fill="FFFFFF"/>
        </w:rPr>
        <w:t xml:space="preserve">hiều năm liền đạt </w:t>
      </w:r>
      <w:r w:rsidR="00C83CED" w:rsidRPr="00C83CED">
        <w:rPr>
          <w:rFonts w:ascii="Times New Roman" w:eastAsia="Times New Roman" w:hAnsi="Times New Roman" w:cs="Times New Roman"/>
          <w:sz w:val="28"/>
          <w:szCs w:val="28"/>
          <w:shd w:val="clear" w:color="auto" w:fill="FFFFFF"/>
        </w:rPr>
        <w:t>Tập thể Lao động xuất sắc và tặng thưởng nhiều Bằng khen.</w:t>
      </w:r>
      <w:r w:rsidR="00C83CED" w:rsidRPr="00C83CED">
        <w:t xml:space="preserve"> </w:t>
      </w:r>
      <w:r w:rsidR="00C83CED" w:rsidRPr="00C83CED">
        <w:rPr>
          <w:rFonts w:ascii="Times New Roman" w:eastAsia="Times New Roman" w:hAnsi="Times New Roman" w:cs="Times New Roman"/>
          <w:sz w:val="28"/>
          <w:szCs w:val="28"/>
          <w:shd w:val="clear" w:color="auto" w:fill="FFFFFF"/>
        </w:rPr>
        <w:t>Được UBND thành phố tặng thưởng Cờ thi đua xuất sắc năm 2017</w:t>
      </w:r>
      <w:r w:rsidR="00C83CED">
        <w:rPr>
          <w:rFonts w:ascii="Times New Roman" w:eastAsia="Times New Roman" w:hAnsi="Times New Roman" w:cs="Times New Roman"/>
          <w:sz w:val="28"/>
          <w:szCs w:val="28"/>
          <w:shd w:val="clear" w:color="auto" w:fill="FFFFFF"/>
        </w:rPr>
        <w:t>.</w:t>
      </w:r>
      <w:r w:rsidR="00C83CED" w:rsidRPr="00C83CED">
        <w:rPr>
          <w:rFonts w:ascii="Times New Roman" w:eastAsia="Times New Roman" w:hAnsi="Times New Roman" w:cs="Times New Roman"/>
          <w:sz w:val="28"/>
          <w:szCs w:val="28"/>
          <w:shd w:val="clear" w:color="auto" w:fill="FFFFFF"/>
        </w:rPr>
        <w:t xml:space="preserve"> Tháng 01/2021 nhà trường được UBND thành phố về kiểm tra và công nhận lại trường đạt kiểm định chất lượng cấp độ 2 và chuẩn quốc gia mức độ 1 theo thông tư 19. Qua hơn 20 năm đến nay quy mô trường lớp ngày càng phát triển với CSVC khang trang, sạch đẹp gồm 16 nhóm, lớp và các phòng chức năng với tổng số trẻ là 467 trẻ.</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 xml:space="preserve">Kế hoạch chiến lược phát triển </w:t>
      </w:r>
      <w:r w:rsidR="00675458" w:rsidRPr="00446431">
        <w:rPr>
          <w:rFonts w:ascii="Times New Roman" w:eastAsia="Times New Roman" w:hAnsi="Times New Roman" w:cs="Times New Roman"/>
          <w:sz w:val="28"/>
          <w:szCs w:val="28"/>
          <w:shd w:val="clear" w:color="auto" w:fill="FFFFFF"/>
        </w:rPr>
        <w:t>nhà trường giai đoạn 20</w:t>
      </w:r>
      <w:r w:rsidR="00C83CED">
        <w:rPr>
          <w:rFonts w:ascii="Times New Roman" w:eastAsia="Times New Roman" w:hAnsi="Times New Roman" w:cs="Times New Roman"/>
          <w:sz w:val="28"/>
          <w:szCs w:val="28"/>
          <w:shd w:val="clear" w:color="auto" w:fill="FFFFFF"/>
        </w:rPr>
        <w:t>22</w:t>
      </w:r>
      <w:r w:rsidR="00675458" w:rsidRPr="00446431">
        <w:rPr>
          <w:rFonts w:ascii="Times New Roman" w:eastAsia="Times New Roman" w:hAnsi="Times New Roman" w:cs="Times New Roman"/>
          <w:sz w:val="28"/>
          <w:szCs w:val="28"/>
          <w:shd w:val="clear" w:color="auto" w:fill="FFFFFF"/>
        </w:rPr>
        <w:t>-202</w:t>
      </w:r>
      <w:r w:rsidR="00C83CED">
        <w:rPr>
          <w:rFonts w:ascii="Times New Roman" w:eastAsia="Times New Roman" w:hAnsi="Times New Roman" w:cs="Times New Roman"/>
          <w:sz w:val="28"/>
          <w:szCs w:val="28"/>
          <w:shd w:val="clear" w:color="auto" w:fill="FFFFFF"/>
        </w:rPr>
        <w:t>7</w:t>
      </w:r>
      <w:r w:rsidR="00675458" w:rsidRPr="00446431">
        <w:rPr>
          <w:rFonts w:ascii="Times New Roman" w:eastAsia="Times New Roman" w:hAnsi="Times New Roman" w:cs="Times New Roman"/>
          <w:sz w:val="28"/>
          <w:szCs w:val="28"/>
          <w:shd w:val="clear" w:color="auto" w:fill="FFFFFF"/>
        </w:rPr>
        <w:t xml:space="preserve">: </w:t>
      </w:r>
      <w:r w:rsidRPr="00446431">
        <w:rPr>
          <w:rFonts w:ascii="Times New Roman" w:eastAsia="Times New Roman" w:hAnsi="Times New Roman" w:cs="Times New Roman"/>
          <w:sz w:val="28"/>
          <w:szCs w:val="28"/>
          <w:shd w:val="clear" w:color="auto" w:fill="FFFFFF"/>
        </w:rPr>
        <w:t xml:space="preserve">nhằm xác định rõ định hướng, mục tiêu chiến lược và các giải pháp chủ yếu trong quá trình vận động và phát triển. Là cơ sở quan trọng cho các quyết sách của Hội đồng trường và hoạt động của Ban giám hiệu cũng như toàn thể cán bộ, giáo viên, nhân viên trong nhà trường. Xây dựng và phát triển kế hoạch chiến lược của trường MN </w:t>
      </w:r>
      <w:r w:rsidR="00675458" w:rsidRPr="00446431">
        <w:rPr>
          <w:rFonts w:ascii="Times New Roman" w:eastAsia="Times New Roman" w:hAnsi="Times New Roman" w:cs="Times New Roman"/>
          <w:sz w:val="28"/>
          <w:szCs w:val="28"/>
          <w:shd w:val="clear" w:color="auto" w:fill="FFFFFF"/>
        </w:rPr>
        <w:t>Ngân Hà</w:t>
      </w:r>
      <w:r w:rsidRPr="00446431">
        <w:rPr>
          <w:rFonts w:ascii="Times New Roman" w:eastAsia="Times New Roman" w:hAnsi="Times New Roman" w:cs="Times New Roman"/>
          <w:sz w:val="28"/>
          <w:szCs w:val="28"/>
          <w:shd w:val="clear" w:color="auto" w:fill="FFFFFF"/>
        </w:rPr>
        <w:t xml:space="preserve"> là hoạt động có ý nghĩa quan trọng trong việc thực hiện Nghị </w:t>
      </w:r>
      <w:r w:rsidR="00BB003F">
        <w:rPr>
          <w:rFonts w:ascii="Times New Roman" w:eastAsia="Times New Roman" w:hAnsi="Times New Roman" w:cs="Times New Roman"/>
          <w:sz w:val="28"/>
          <w:szCs w:val="28"/>
          <w:shd w:val="clear" w:color="auto" w:fill="FFFFFF"/>
        </w:rPr>
        <w:t>q</w:t>
      </w:r>
      <w:r w:rsidRPr="00446431">
        <w:rPr>
          <w:rFonts w:ascii="Times New Roman" w:eastAsia="Times New Roman" w:hAnsi="Times New Roman" w:cs="Times New Roman"/>
          <w:sz w:val="28"/>
          <w:szCs w:val="28"/>
          <w:shd w:val="clear" w:color="auto" w:fill="FFFFFF"/>
        </w:rPr>
        <w:t xml:space="preserve">uyết của Đảng và chính sách của Chính </w:t>
      </w:r>
      <w:r w:rsidR="00BB003F">
        <w:rPr>
          <w:rFonts w:ascii="Times New Roman" w:eastAsia="Times New Roman" w:hAnsi="Times New Roman" w:cs="Times New Roman"/>
          <w:sz w:val="28"/>
          <w:szCs w:val="28"/>
          <w:shd w:val="clear" w:color="auto" w:fill="FFFFFF"/>
        </w:rPr>
        <w:t>p</w:t>
      </w:r>
      <w:r w:rsidRPr="00446431">
        <w:rPr>
          <w:rFonts w:ascii="Times New Roman" w:eastAsia="Times New Roman" w:hAnsi="Times New Roman" w:cs="Times New Roman"/>
          <w:sz w:val="28"/>
          <w:szCs w:val="28"/>
          <w:shd w:val="clear" w:color="auto" w:fill="FFFFFF"/>
        </w:rPr>
        <w:t xml:space="preserve">hủ về đổi mới giáo dục mầm non. Cùng các trường MN trong TP </w:t>
      </w:r>
      <w:r w:rsidR="00675458" w:rsidRPr="00446431">
        <w:rPr>
          <w:rFonts w:ascii="Times New Roman" w:eastAsia="Times New Roman" w:hAnsi="Times New Roman" w:cs="Times New Roman"/>
          <w:sz w:val="28"/>
          <w:szCs w:val="28"/>
          <w:shd w:val="clear" w:color="auto" w:fill="FFFFFF"/>
        </w:rPr>
        <w:t xml:space="preserve">Đà Nẵng </w:t>
      </w:r>
      <w:r w:rsidRPr="00446431">
        <w:rPr>
          <w:rFonts w:ascii="Times New Roman" w:eastAsia="Times New Roman" w:hAnsi="Times New Roman" w:cs="Times New Roman"/>
          <w:sz w:val="28"/>
          <w:szCs w:val="28"/>
          <w:shd w:val="clear" w:color="auto" w:fill="FFFFFF"/>
        </w:rPr>
        <w:t xml:space="preserve">xây dựng ngành giáo dục TP </w:t>
      </w:r>
      <w:r w:rsidR="00675458" w:rsidRPr="00446431">
        <w:rPr>
          <w:rFonts w:ascii="Times New Roman" w:eastAsia="Times New Roman" w:hAnsi="Times New Roman" w:cs="Times New Roman"/>
          <w:sz w:val="28"/>
          <w:szCs w:val="28"/>
          <w:shd w:val="clear" w:color="auto" w:fill="FFFFFF"/>
        </w:rPr>
        <w:t xml:space="preserve">Đà Nẵng </w:t>
      </w:r>
      <w:r w:rsidRPr="00446431">
        <w:rPr>
          <w:rFonts w:ascii="Times New Roman" w:eastAsia="Times New Roman" w:hAnsi="Times New Roman" w:cs="Times New Roman"/>
          <w:sz w:val="28"/>
          <w:szCs w:val="28"/>
          <w:shd w:val="clear" w:color="auto" w:fill="FFFFFF"/>
        </w:rPr>
        <w:t>phát triển theo kịp yêu cầu phát triển kinh tế - xã hội của đất nước, hội nhập với các khu vực và thế giới.</w:t>
      </w:r>
    </w:p>
    <w:p w:rsidR="00197A16" w:rsidRDefault="00565EBC" w:rsidP="00197A16">
      <w:pPr>
        <w:shd w:val="clear" w:color="auto" w:fill="FFFFFF"/>
        <w:spacing w:after="0" w:line="360" w:lineRule="auto"/>
        <w:ind w:firstLine="54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lang w:val="vi-VN"/>
        </w:rPr>
        <w:t>I. </w:t>
      </w:r>
      <w:r w:rsidRPr="00446431">
        <w:rPr>
          <w:rFonts w:ascii="Times New Roman" w:eastAsia="Times New Roman" w:hAnsi="Times New Roman" w:cs="Times New Roman"/>
          <w:b/>
          <w:bCs/>
          <w:sz w:val="28"/>
          <w:szCs w:val="28"/>
          <w:shd w:val="clear" w:color="auto" w:fill="FFFFFF"/>
          <w:lang w:val="nl-NL"/>
        </w:rPr>
        <w:t>CĂN CỨ XÂY DỰNG KẾ HOẠCH</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lang w:val="nl-NL"/>
        </w:rPr>
        <w:lastRenderedPageBreak/>
        <w:t>Căn cứ Luật Giáo dục năm 2005 và Luật sửa đổi, bổ sung một số điều của Luật Giáo dục năm 2009;</w:t>
      </w:r>
      <w:r w:rsidR="00197A16">
        <w:rPr>
          <w:rFonts w:ascii="Times New Roman" w:eastAsia="Times New Roman" w:hAnsi="Times New Roman" w:cs="Times New Roman"/>
          <w:sz w:val="28"/>
          <w:szCs w:val="28"/>
        </w:rPr>
        <w:t xml:space="preserve"> </w:t>
      </w:r>
      <w:r w:rsidRPr="00446431">
        <w:rPr>
          <w:rFonts w:ascii="Times New Roman" w:eastAsia="Times New Roman" w:hAnsi="Times New Roman" w:cs="Times New Roman"/>
          <w:sz w:val="28"/>
          <w:szCs w:val="28"/>
          <w:shd w:val="clear" w:color="auto" w:fill="FFFFFF"/>
          <w:lang w:val="nl-NL"/>
        </w:rPr>
        <w:t>Điều lệ trường mầm non;</w:t>
      </w:r>
    </w:p>
    <w:p w:rsidR="00197A16"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lang w:val="nl-NL"/>
        </w:rPr>
        <w:t>Căn cứ Quyết định số 711/QĐ-TTg ngày 13/6/2012 của Thủ tướng Chính phủ ban hành Chiến lược phát triển giáo dục 2011-2020;</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lang w:val="nl-NL"/>
        </w:rPr>
        <w:t>Căn cứ Nghị quyết số 29, Khóa XI của BCH TW Đảng vể “ Đổi mới căn bản, toàn diện giáo dục và đào tạo”;</w:t>
      </w:r>
    </w:p>
    <w:p w:rsidR="00565EBC" w:rsidRDefault="00565EBC"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lang w:val="nl-NL"/>
        </w:rPr>
      </w:pPr>
      <w:r w:rsidRPr="00446431">
        <w:rPr>
          <w:rFonts w:ascii="Times New Roman" w:eastAsia="Times New Roman" w:hAnsi="Times New Roman" w:cs="Times New Roman"/>
          <w:sz w:val="28"/>
          <w:szCs w:val="28"/>
          <w:shd w:val="clear" w:color="auto" w:fill="FFFFFF"/>
          <w:lang w:val="nl-NL"/>
        </w:rPr>
        <w:t>Thông tư số 19/2018/TT-BGDĐT ngày 22/8/2018 của Bộ Giáo dục và Đào tạo ban hành quy chế kiểm định chất lượng giáo dục và công nhận đạt chuẩn quốc gia đối với trường mầm non;</w:t>
      </w:r>
    </w:p>
    <w:p w:rsidR="00B42D2E" w:rsidRPr="00446431" w:rsidRDefault="00B42D2E" w:rsidP="00197A16">
      <w:pPr>
        <w:shd w:val="clear" w:color="auto" w:fill="FFFFFF"/>
        <w:spacing w:after="0" w:line="360" w:lineRule="auto"/>
        <w:ind w:firstLine="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lang w:val="nl-NL"/>
        </w:rPr>
        <w:t>Căn cứ báo cáo kết quả đánh giá Kế hoạch xây dựng phương hướng chiến lược phát triển nhà trường giai đoạn 2017-2022 và tầm nhìn đến 2025 của nhà trường;</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lang w:val="nl-NL"/>
        </w:rPr>
        <w:t>Căn cứ đặc điểm tình hình của trường</w:t>
      </w:r>
      <w:r w:rsidRPr="00446431">
        <w:rPr>
          <w:rFonts w:ascii="Times New Roman" w:eastAsia="Times New Roman" w:hAnsi="Times New Roman" w:cs="Times New Roman"/>
          <w:sz w:val="28"/>
          <w:szCs w:val="28"/>
          <w:shd w:val="clear" w:color="auto" w:fill="FFFFFF"/>
          <w:lang w:val="vi-VN"/>
        </w:rPr>
        <w:t> và</w:t>
      </w:r>
      <w:r w:rsidR="00AB2AE3">
        <w:rPr>
          <w:rFonts w:ascii="Times New Roman" w:eastAsia="Times New Roman" w:hAnsi="Times New Roman" w:cs="Times New Roman"/>
          <w:sz w:val="28"/>
          <w:szCs w:val="28"/>
          <w:shd w:val="clear" w:color="auto" w:fill="FFFFFF"/>
          <w:lang w:val="nl-NL"/>
        </w:rPr>
        <w:t> địa phương,</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lang w:val="vi-VN"/>
        </w:rPr>
        <w:t>I</w:t>
      </w:r>
      <w:r w:rsidRPr="00446431">
        <w:rPr>
          <w:rFonts w:ascii="Times New Roman" w:eastAsia="Times New Roman" w:hAnsi="Times New Roman" w:cs="Times New Roman"/>
          <w:b/>
          <w:bCs/>
          <w:sz w:val="28"/>
          <w:szCs w:val="28"/>
          <w:shd w:val="clear" w:color="auto" w:fill="FFFFFF"/>
        </w:rPr>
        <w:t>I. </w:t>
      </w:r>
      <w:r w:rsidRPr="00446431">
        <w:rPr>
          <w:rFonts w:ascii="Times New Roman" w:eastAsia="Times New Roman" w:hAnsi="Times New Roman" w:cs="Times New Roman"/>
          <w:b/>
          <w:bCs/>
          <w:sz w:val="28"/>
          <w:szCs w:val="28"/>
          <w:shd w:val="clear" w:color="auto" w:fill="FFFFFF"/>
          <w:lang w:val="vi-VN"/>
        </w:rPr>
        <w:t>ĐẶC ĐIỂM </w:t>
      </w:r>
      <w:r w:rsidRPr="00446431">
        <w:rPr>
          <w:rFonts w:ascii="Times New Roman" w:eastAsia="Times New Roman" w:hAnsi="Times New Roman" w:cs="Times New Roman"/>
          <w:b/>
          <w:bCs/>
          <w:sz w:val="28"/>
          <w:szCs w:val="28"/>
          <w:shd w:val="clear" w:color="auto" w:fill="FFFFFF"/>
        </w:rPr>
        <w:t>TÌNH HÌNH NHÀ TRƯỜNG</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rPr>
        <w:t>1. Đội ngũ cán bộ quản lý, giáo viên và nhân viên</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 xml:space="preserve">- Tổng số: </w:t>
      </w:r>
      <w:r w:rsidR="00B42D2E">
        <w:rPr>
          <w:rFonts w:ascii="Times New Roman" w:eastAsia="Times New Roman" w:hAnsi="Times New Roman" w:cs="Times New Roman"/>
          <w:sz w:val="28"/>
          <w:szCs w:val="28"/>
          <w:shd w:val="clear" w:color="auto" w:fill="FFFFFF"/>
        </w:rPr>
        <w:t>5</w:t>
      </w:r>
      <w:r w:rsidR="00675458" w:rsidRPr="00446431">
        <w:rPr>
          <w:rFonts w:ascii="Times New Roman" w:eastAsia="Times New Roman" w:hAnsi="Times New Roman" w:cs="Times New Roman"/>
          <w:sz w:val="28"/>
          <w:szCs w:val="28"/>
          <w:shd w:val="clear" w:color="auto" w:fill="FFFFFF"/>
        </w:rPr>
        <w:t>8</w:t>
      </w:r>
      <w:r w:rsidRPr="00446431">
        <w:rPr>
          <w:rFonts w:ascii="Times New Roman" w:eastAsia="Times New Roman" w:hAnsi="Times New Roman" w:cs="Times New Roman"/>
          <w:sz w:val="28"/>
          <w:szCs w:val="28"/>
          <w:shd w:val="clear" w:color="auto" w:fill="FFFFFF"/>
        </w:rPr>
        <w:t xml:space="preserve"> cán bộ, giáo viên, nhân viên (BGH: 3, giáo viên: </w:t>
      </w:r>
      <w:r w:rsidR="00B42D2E">
        <w:rPr>
          <w:rFonts w:ascii="Times New Roman" w:eastAsia="Times New Roman" w:hAnsi="Times New Roman" w:cs="Times New Roman"/>
          <w:sz w:val="28"/>
          <w:szCs w:val="28"/>
          <w:shd w:val="clear" w:color="auto" w:fill="FFFFFF"/>
        </w:rPr>
        <w:t>36</w:t>
      </w:r>
      <w:r w:rsidRPr="00446431">
        <w:rPr>
          <w:rFonts w:ascii="Times New Roman" w:eastAsia="Times New Roman" w:hAnsi="Times New Roman" w:cs="Times New Roman"/>
          <w:sz w:val="28"/>
          <w:szCs w:val="28"/>
          <w:shd w:val="clear" w:color="auto" w:fill="FFFFFF"/>
        </w:rPr>
        <w:t xml:space="preserve">, nhân viên </w:t>
      </w:r>
      <w:r w:rsidR="00B42D2E">
        <w:rPr>
          <w:rFonts w:ascii="Times New Roman" w:eastAsia="Times New Roman" w:hAnsi="Times New Roman" w:cs="Times New Roman"/>
          <w:sz w:val="28"/>
          <w:szCs w:val="28"/>
          <w:shd w:val="clear" w:color="auto" w:fill="FFFFFF"/>
        </w:rPr>
        <w:t>19</w:t>
      </w:r>
      <w:r w:rsidRPr="00446431">
        <w:rPr>
          <w:rFonts w:ascii="Times New Roman" w:eastAsia="Times New Roman" w:hAnsi="Times New Roman" w:cs="Times New Roman"/>
          <w:sz w:val="28"/>
          <w:szCs w:val="28"/>
          <w:shd w:val="clear" w:color="auto" w:fill="FFFFFF"/>
        </w:rPr>
        <w:t>),</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 xml:space="preserve">- Về chất lượng đội ngũ: 100% đạt chuẩn đào tạo, trong đó có </w:t>
      </w:r>
      <w:r w:rsidR="00675458" w:rsidRPr="00446431">
        <w:rPr>
          <w:rFonts w:ascii="Times New Roman" w:eastAsia="Times New Roman" w:hAnsi="Times New Roman" w:cs="Times New Roman"/>
          <w:sz w:val="28"/>
          <w:szCs w:val="28"/>
          <w:shd w:val="clear" w:color="auto" w:fill="FFFFFF"/>
        </w:rPr>
        <w:t xml:space="preserve"> </w:t>
      </w:r>
      <w:r w:rsidR="00B42D2E">
        <w:rPr>
          <w:rFonts w:ascii="Times New Roman" w:eastAsia="Times New Roman" w:hAnsi="Times New Roman" w:cs="Times New Roman"/>
          <w:sz w:val="28"/>
          <w:szCs w:val="28"/>
          <w:shd w:val="clear" w:color="auto" w:fill="FFFFFF"/>
        </w:rPr>
        <w:t>86.11</w:t>
      </w:r>
      <w:r w:rsidRPr="00446431">
        <w:rPr>
          <w:rFonts w:ascii="Times New Roman" w:eastAsia="Times New Roman" w:hAnsi="Times New Roman" w:cs="Times New Roman"/>
          <w:sz w:val="28"/>
          <w:szCs w:val="28"/>
          <w:shd w:val="clear" w:color="auto" w:fill="FFFFFF"/>
          <w:lang w:val="vi-VN"/>
        </w:rPr>
        <w:t>%</w:t>
      </w:r>
      <w:r w:rsidRPr="00446431">
        <w:rPr>
          <w:rFonts w:ascii="Times New Roman" w:eastAsia="Times New Roman" w:hAnsi="Times New Roman" w:cs="Times New Roman"/>
          <w:sz w:val="28"/>
          <w:szCs w:val="28"/>
          <w:shd w:val="clear" w:color="auto" w:fill="FFFFFF"/>
        </w:rPr>
        <w:t> trên chuẩn</w:t>
      </w:r>
      <w:r w:rsidRPr="00446431">
        <w:rPr>
          <w:rFonts w:ascii="Times New Roman" w:eastAsia="Times New Roman" w:hAnsi="Times New Roman" w:cs="Times New Roman"/>
          <w:sz w:val="28"/>
          <w:szCs w:val="28"/>
          <w:shd w:val="clear" w:color="auto" w:fill="FFFFFF"/>
          <w:lang w:val="vi-VN"/>
        </w:rPr>
        <w:t>.</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rPr>
        <w:t>2. Quy mô nhóm lớp và trẻ em</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 </w:t>
      </w:r>
      <w:r w:rsidR="00B42D2E">
        <w:rPr>
          <w:rFonts w:ascii="Times New Roman" w:eastAsia="Times New Roman" w:hAnsi="Times New Roman" w:cs="Times New Roman"/>
          <w:sz w:val="28"/>
          <w:szCs w:val="28"/>
          <w:shd w:val="clear" w:color="auto" w:fill="FFFFFF"/>
          <w:lang w:val="vi-VN"/>
        </w:rPr>
        <w:t>Năm học 20</w:t>
      </w:r>
      <w:r w:rsidR="00B42D2E">
        <w:rPr>
          <w:rFonts w:ascii="Times New Roman" w:eastAsia="Times New Roman" w:hAnsi="Times New Roman" w:cs="Times New Roman"/>
          <w:sz w:val="28"/>
          <w:szCs w:val="28"/>
          <w:shd w:val="clear" w:color="auto" w:fill="FFFFFF"/>
        </w:rPr>
        <w:t>22</w:t>
      </w:r>
      <w:r w:rsidRPr="00446431">
        <w:rPr>
          <w:rFonts w:ascii="Times New Roman" w:eastAsia="Times New Roman" w:hAnsi="Times New Roman" w:cs="Times New Roman"/>
          <w:sz w:val="28"/>
          <w:szCs w:val="28"/>
          <w:shd w:val="clear" w:color="auto" w:fill="FFFFFF"/>
          <w:lang w:val="vi-VN"/>
        </w:rPr>
        <w:t> </w:t>
      </w:r>
      <w:r w:rsidRPr="00446431">
        <w:rPr>
          <w:rFonts w:ascii="Times New Roman" w:eastAsia="Times New Roman" w:hAnsi="Times New Roman" w:cs="Times New Roman"/>
          <w:sz w:val="28"/>
          <w:szCs w:val="28"/>
          <w:shd w:val="clear" w:color="auto" w:fill="FFFFFF"/>
          <w:lang w:val="en-GB"/>
        </w:rPr>
        <w:t>-</w:t>
      </w:r>
      <w:r w:rsidR="00DB2EDD" w:rsidRPr="00446431">
        <w:rPr>
          <w:rFonts w:ascii="Times New Roman" w:eastAsia="Times New Roman" w:hAnsi="Times New Roman" w:cs="Times New Roman"/>
          <w:sz w:val="28"/>
          <w:szCs w:val="28"/>
          <w:shd w:val="clear" w:color="auto" w:fill="FFFFFF"/>
          <w:lang w:val="vi-VN"/>
        </w:rPr>
        <w:t> 20</w:t>
      </w:r>
      <w:r w:rsidR="00B42D2E">
        <w:rPr>
          <w:rFonts w:ascii="Times New Roman" w:eastAsia="Times New Roman" w:hAnsi="Times New Roman" w:cs="Times New Roman"/>
          <w:sz w:val="28"/>
          <w:szCs w:val="28"/>
          <w:shd w:val="clear" w:color="auto" w:fill="FFFFFF"/>
        </w:rPr>
        <w:t>23</w:t>
      </w:r>
      <w:r w:rsidRPr="00446431">
        <w:rPr>
          <w:rFonts w:ascii="Times New Roman" w:eastAsia="Times New Roman" w:hAnsi="Times New Roman" w:cs="Times New Roman"/>
          <w:sz w:val="28"/>
          <w:szCs w:val="28"/>
          <w:shd w:val="clear" w:color="auto" w:fill="FFFFFF"/>
          <w:lang w:val="vi-VN"/>
        </w:rPr>
        <w:t xml:space="preserve"> nhà trường có</w:t>
      </w:r>
      <w:r w:rsidRPr="00446431">
        <w:rPr>
          <w:rFonts w:ascii="Times New Roman" w:eastAsia="Times New Roman" w:hAnsi="Times New Roman" w:cs="Times New Roman"/>
          <w:sz w:val="28"/>
          <w:szCs w:val="28"/>
          <w:shd w:val="clear" w:color="auto" w:fill="FFFFFF"/>
        </w:rPr>
        <w:t> </w:t>
      </w:r>
      <w:r w:rsidRPr="00446431">
        <w:rPr>
          <w:rFonts w:ascii="Times New Roman" w:eastAsia="Times New Roman" w:hAnsi="Times New Roman" w:cs="Times New Roman"/>
          <w:sz w:val="28"/>
          <w:szCs w:val="28"/>
          <w:shd w:val="clear" w:color="auto" w:fill="FFFFFF"/>
          <w:lang w:val="vi-VN"/>
        </w:rPr>
        <w:t>1</w:t>
      </w:r>
      <w:r w:rsidR="00B42D2E">
        <w:rPr>
          <w:rFonts w:ascii="Times New Roman" w:eastAsia="Times New Roman" w:hAnsi="Times New Roman" w:cs="Times New Roman"/>
          <w:sz w:val="28"/>
          <w:szCs w:val="28"/>
          <w:shd w:val="clear" w:color="auto" w:fill="FFFFFF"/>
        </w:rPr>
        <w:t>6</w:t>
      </w:r>
      <w:r w:rsidRPr="00446431">
        <w:rPr>
          <w:rFonts w:ascii="Times New Roman" w:eastAsia="Times New Roman" w:hAnsi="Times New Roman" w:cs="Times New Roman"/>
          <w:sz w:val="28"/>
          <w:szCs w:val="28"/>
          <w:shd w:val="clear" w:color="auto" w:fill="FFFFFF"/>
          <w:lang w:val="vi-VN"/>
        </w:rPr>
        <w:t xml:space="preserve"> nhóm, lớp (0</w:t>
      </w:r>
      <w:r w:rsidR="00DB2EDD" w:rsidRPr="00446431">
        <w:rPr>
          <w:rFonts w:ascii="Times New Roman" w:eastAsia="Times New Roman" w:hAnsi="Times New Roman" w:cs="Times New Roman"/>
          <w:sz w:val="28"/>
          <w:szCs w:val="28"/>
          <w:shd w:val="clear" w:color="auto" w:fill="FFFFFF"/>
        </w:rPr>
        <w:t>4</w:t>
      </w:r>
      <w:r w:rsidRPr="00446431">
        <w:rPr>
          <w:rFonts w:ascii="Times New Roman" w:eastAsia="Times New Roman" w:hAnsi="Times New Roman" w:cs="Times New Roman"/>
          <w:sz w:val="28"/>
          <w:szCs w:val="28"/>
          <w:shd w:val="clear" w:color="auto" w:fill="FFFFFF"/>
          <w:lang w:val="vi-VN"/>
        </w:rPr>
        <w:t xml:space="preserve"> nhóm Nhà trẻ, 1</w:t>
      </w:r>
      <w:r w:rsidR="00B42D2E">
        <w:rPr>
          <w:rFonts w:ascii="Times New Roman" w:eastAsia="Times New Roman" w:hAnsi="Times New Roman" w:cs="Times New Roman"/>
          <w:sz w:val="28"/>
          <w:szCs w:val="28"/>
          <w:shd w:val="clear" w:color="auto" w:fill="FFFFFF"/>
        </w:rPr>
        <w:t>2</w:t>
      </w:r>
      <w:r w:rsidRPr="00446431">
        <w:rPr>
          <w:rFonts w:ascii="Times New Roman" w:eastAsia="Times New Roman" w:hAnsi="Times New Roman" w:cs="Times New Roman"/>
          <w:sz w:val="28"/>
          <w:szCs w:val="28"/>
          <w:shd w:val="clear" w:color="auto" w:fill="FFFFFF"/>
          <w:lang w:val="vi-VN"/>
        </w:rPr>
        <w:t xml:space="preserve"> lớp Mẫu giáo)</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 Tổng số trẻ: </w:t>
      </w:r>
      <w:r w:rsidR="00B42D2E">
        <w:rPr>
          <w:rFonts w:ascii="Times New Roman" w:eastAsia="Times New Roman" w:hAnsi="Times New Roman" w:cs="Times New Roman"/>
          <w:sz w:val="28"/>
          <w:szCs w:val="28"/>
          <w:shd w:val="clear" w:color="auto" w:fill="FFFFFF"/>
        </w:rPr>
        <w:t>413</w:t>
      </w:r>
      <w:r w:rsidRPr="00446431">
        <w:rPr>
          <w:rFonts w:ascii="Times New Roman" w:eastAsia="Times New Roman" w:hAnsi="Times New Roman" w:cs="Times New Roman"/>
          <w:sz w:val="28"/>
          <w:szCs w:val="28"/>
          <w:shd w:val="clear" w:color="auto" w:fill="FFFFFF"/>
          <w:lang w:val="vi-VN"/>
        </w:rPr>
        <w:t xml:space="preserve"> cháu, trong đó:</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lang w:val="vi-VN"/>
        </w:rPr>
        <w:t xml:space="preserve">+ Nhà trẻ: </w:t>
      </w:r>
      <w:r w:rsidR="00B42D2E">
        <w:rPr>
          <w:rFonts w:ascii="Times New Roman" w:eastAsia="Times New Roman" w:hAnsi="Times New Roman" w:cs="Times New Roman"/>
          <w:sz w:val="28"/>
          <w:szCs w:val="28"/>
          <w:shd w:val="clear" w:color="auto" w:fill="FFFFFF"/>
        </w:rPr>
        <w:t xml:space="preserve">89 </w:t>
      </w:r>
      <w:r w:rsidRPr="00446431">
        <w:rPr>
          <w:rFonts w:ascii="Times New Roman" w:eastAsia="Times New Roman" w:hAnsi="Times New Roman" w:cs="Times New Roman"/>
          <w:sz w:val="28"/>
          <w:szCs w:val="28"/>
          <w:shd w:val="clear" w:color="auto" w:fill="FFFFFF"/>
          <w:lang w:val="vi-VN"/>
        </w:rPr>
        <w:t>cháu</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lang w:val="vi-VN"/>
        </w:rPr>
        <w:t xml:space="preserve">+ Mẫu giáo: </w:t>
      </w:r>
      <w:r w:rsidR="00B42D2E">
        <w:rPr>
          <w:rFonts w:ascii="Times New Roman" w:eastAsia="Times New Roman" w:hAnsi="Times New Roman" w:cs="Times New Roman"/>
          <w:sz w:val="28"/>
          <w:szCs w:val="28"/>
          <w:shd w:val="clear" w:color="auto" w:fill="FFFFFF"/>
        </w:rPr>
        <w:t>324</w:t>
      </w:r>
      <w:r w:rsidR="00643FD3">
        <w:rPr>
          <w:rFonts w:ascii="Times New Roman" w:eastAsia="Times New Roman" w:hAnsi="Times New Roman" w:cs="Times New Roman"/>
          <w:sz w:val="28"/>
          <w:szCs w:val="28"/>
          <w:shd w:val="clear" w:color="auto" w:fill="FFFFFF"/>
        </w:rPr>
        <w:t xml:space="preserve"> </w:t>
      </w:r>
      <w:r w:rsidRPr="00446431">
        <w:rPr>
          <w:rFonts w:ascii="Times New Roman" w:eastAsia="Times New Roman" w:hAnsi="Times New Roman" w:cs="Times New Roman"/>
          <w:sz w:val="28"/>
          <w:szCs w:val="28"/>
          <w:shd w:val="clear" w:color="auto" w:fill="FFFFFF"/>
          <w:lang w:val="vi-VN"/>
        </w:rPr>
        <w:t>cháu</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 Chất lượng chăm sóc giáo dục trẻ</w:t>
      </w:r>
      <w:r w:rsidR="0099372F">
        <w:rPr>
          <w:rFonts w:ascii="Times New Roman" w:eastAsia="Times New Roman" w:hAnsi="Times New Roman" w:cs="Times New Roman"/>
          <w:sz w:val="28"/>
          <w:szCs w:val="28"/>
          <w:shd w:val="clear" w:color="auto" w:fill="FFFFFF"/>
        </w:rPr>
        <w:t xml:space="preserve"> đầu</w:t>
      </w:r>
      <w:r w:rsidRPr="00446431">
        <w:rPr>
          <w:rFonts w:ascii="Times New Roman" w:eastAsia="Times New Roman" w:hAnsi="Times New Roman" w:cs="Times New Roman"/>
          <w:sz w:val="28"/>
          <w:szCs w:val="28"/>
          <w:shd w:val="clear" w:color="auto" w:fill="FFFFFF"/>
        </w:rPr>
        <w:t xml:space="preserve"> năm học 20</w:t>
      </w:r>
      <w:r w:rsidR="00B42D2E">
        <w:rPr>
          <w:rFonts w:ascii="Times New Roman" w:eastAsia="Times New Roman" w:hAnsi="Times New Roman" w:cs="Times New Roman"/>
          <w:sz w:val="28"/>
          <w:szCs w:val="28"/>
          <w:shd w:val="clear" w:color="auto" w:fill="FFFFFF"/>
        </w:rPr>
        <w:t>22-2023</w:t>
      </w:r>
      <w:r w:rsidRPr="00446431">
        <w:rPr>
          <w:rFonts w:ascii="Times New Roman" w:eastAsia="Times New Roman" w:hAnsi="Times New Roman" w:cs="Times New Roman"/>
          <w:sz w:val="28"/>
          <w:szCs w:val="28"/>
          <w:shd w:val="clear" w:color="auto" w:fill="FFFFFF"/>
        </w:rPr>
        <w:t>:</w:t>
      </w:r>
    </w:p>
    <w:p w:rsidR="00565EBC" w:rsidRPr="00197A16" w:rsidRDefault="00565EBC"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lang w:val="vi-VN"/>
        </w:rPr>
      </w:pPr>
      <w:r w:rsidRPr="00197A16">
        <w:rPr>
          <w:rFonts w:ascii="Times New Roman" w:eastAsia="Times New Roman" w:hAnsi="Times New Roman" w:cs="Times New Roman"/>
          <w:sz w:val="28"/>
          <w:szCs w:val="28"/>
          <w:shd w:val="clear" w:color="auto" w:fill="FFFFFF"/>
          <w:lang w:val="vi-VN"/>
        </w:rPr>
        <w:t xml:space="preserve">Tỷ lệ trẻ phát triển bình thường về cân nặng: </w:t>
      </w:r>
      <w:r w:rsidR="003F78BB" w:rsidRPr="00197A16">
        <w:rPr>
          <w:rFonts w:ascii="Times New Roman" w:eastAsia="Times New Roman" w:hAnsi="Times New Roman" w:cs="Times New Roman"/>
          <w:sz w:val="28"/>
          <w:szCs w:val="28"/>
          <w:shd w:val="clear" w:color="auto" w:fill="FFFFFF"/>
          <w:lang w:val="vi-VN"/>
        </w:rPr>
        <w:t>94</w:t>
      </w:r>
      <w:r w:rsidR="007701EC">
        <w:rPr>
          <w:rFonts w:ascii="Times New Roman" w:eastAsia="Times New Roman" w:hAnsi="Times New Roman" w:cs="Times New Roman"/>
          <w:sz w:val="28"/>
          <w:szCs w:val="28"/>
          <w:shd w:val="clear" w:color="auto" w:fill="FFFFFF"/>
        </w:rPr>
        <w:t>.</w:t>
      </w:r>
      <w:r w:rsidR="003F78BB" w:rsidRPr="00197A16">
        <w:rPr>
          <w:rFonts w:ascii="Times New Roman" w:eastAsia="Times New Roman" w:hAnsi="Times New Roman" w:cs="Times New Roman"/>
          <w:sz w:val="28"/>
          <w:szCs w:val="28"/>
          <w:shd w:val="clear" w:color="auto" w:fill="FFFFFF"/>
          <w:lang w:val="vi-VN"/>
        </w:rPr>
        <w:t>9</w:t>
      </w:r>
      <w:r w:rsidRPr="00197A16">
        <w:rPr>
          <w:rFonts w:ascii="Times New Roman" w:eastAsia="Times New Roman" w:hAnsi="Times New Roman" w:cs="Times New Roman"/>
          <w:sz w:val="28"/>
          <w:szCs w:val="28"/>
          <w:shd w:val="clear" w:color="auto" w:fill="FFFFFF"/>
          <w:lang w:val="vi-VN"/>
        </w:rPr>
        <w:t xml:space="preserve">%, chiều cao: </w:t>
      </w:r>
      <w:r w:rsidR="003F78BB" w:rsidRPr="00197A16">
        <w:rPr>
          <w:rFonts w:ascii="Times New Roman" w:eastAsia="Times New Roman" w:hAnsi="Times New Roman" w:cs="Times New Roman"/>
          <w:sz w:val="28"/>
          <w:szCs w:val="28"/>
          <w:shd w:val="clear" w:color="auto" w:fill="FFFFFF"/>
          <w:lang w:val="vi-VN"/>
        </w:rPr>
        <w:t>94.3</w:t>
      </w:r>
      <w:r w:rsidRPr="00197A16">
        <w:rPr>
          <w:rFonts w:ascii="Times New Roman" w:eastAsia="Times New Roman" w:hAnsi="Times New Roman" w:cs="Times New Roman"/>
          <w:sz w:val="28"/>
          <w:szCs w:val="28"/>
          <w:shd w:val="clear" w:color="auto" w:fill="FFFFFF"/>
          <w:lang w:val="vi-VN"/>
        </w:rPr>
        <w:t>%.</w:t>
      </w:r>
    </w:p>
    <w:p w:rsidR="003F78BB" w:rsidRPr="00197A16" w:rsidRDefault="003F78BB"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lang w:val="vi-VN"/>
        </w:rPr>
      </w:pPr>
      <w:r w:rsidRPr="00197A16">
        <w:rPr>
          <w:rFonts w:ascii="Times New Roman" w:eastAsia="Times New Roman" w:hAnsi="Times New Roman" w:cs="Times New Roman"/>
          <w:sz w:val="28"/>
          <w:szCs w:val="28"/>
          <w:shd w:val="clear" w:color="auto" w:fill="FFFFFF"/>
          <w:lang w:val="vi-VN"/>
        </w:rPr>
        <w:t>Tỷ lệ trẻ cân nặng cao hơn so với độ tuổi: 2.6%</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197A16">
        <w:rPr>
          <w:rFonts w:ascii="Times New Roman" w:eastAsia="Times New Roman" w:hAnsi="Times New Roman" w:cs="Times New Roman"/>
          <w:sz w:val="28"/>
          <w:szCs w:val="28"/>
          <w:shd w:val="clear" w:color="auto" w:fill="FFFFFF"/>
          <w:lang w:val="vi-VN"/>
        </w:rPr>
        <w:t>Tỷ lệ</w:t>
      </w:r>
      <w:r w:rsidRPr="00446431">
        <w:rPr>
          <w:rFonts w:ascii="Times New Roman" w:eastAsia="Times New Roman" w:hAnsi="Times New Roman" w:cs="Times New Roman"/>
          <w:sz w:val="28"/>
          <w:szCs w:val="28"/>
          <w:shd w:val="clear" w:color="auto" w:fill="FFFFFF"/>
        </w:rPr>
        <w:t xml:space="preserve"> trẻ suy dinh dưỡng về cân nặng: 2</w:t>
      </w:r>
      <w:r w:rsidR="007701EC">
        <w:rPr>
          <w:rFonts w:ascii="Times New Roman" w:eastAsia="Times New Roman" w:hAnsi="Times New Roman" w:cs="Times New Roman"/>
          <w:sz w:val="28"/>
          <w:szCs w:val="28"/>
          <w:shd w:val="clear" w:color="auto" w:fill="FFFFFF"/>
        </w:rPr>
        <w:t>.</w:t>
      </w:r>
      <w:r w:rsidR="003F78BB" w:rsidRPr="00446431">
        <w:rPr>
          <w:rFonts w:ascii="Times New Roman" w:eastAsia="Times New Roman" w:hAnsi="Times New Roman" w:cs="Times New Roman"/>
          <w:sz w:val="28"/>
          <w:szCs w:val="28"/>
          <w:shd w:val="clear" w:color="auto" w:fill="FFFFFF"/>
        </w:rPr>
        <w:t>4</w:t>
      </w:r>
      <w:r w:rsidRPr="00446431">
        <w:rPr>
          <w:rFonts w:ascii="Times New Roman" w:eastAsia="Times New Roman" w:hAnsi="Times New Roman" w:cs="Times New Roman"/>
          <w:sz w:val="28"/>
          <w:szCs w:val="28"/>
          <w:shd w:val="clear" w:color="auto" w:fill="FFFFFF"/>
        </w:rPr>
        <w:t xml:space="preserve">%, chiều cao: </w:t>
      </w:r>
      <w:r w:rsidR="003F78BB" w:rsidRPr="00446431">
        <w:rPr>
          <w:rFonts w:ascii="Times New Roman" w:eastAsia="Times New Roman" w:hAnsi="Times New Roman" w:cs="Times New Roman"/>
          <w:sz w:val="28"/>
          <w:szCs w:val="28"/>
          <w:shd w:val="clear" w:color="auto" w:fill="FFFFFF"/>
        </w:rPr>
        <w:t>5.7</w:t>
      </w:r>
      <w:r w:rsidRPr="00446431">
        <w:rPr>
          <w:rFonts w:ascii="Times New Roman" w:eastAsia="Times New Roman" w:hAnsi="Times New Roman" w:cs="Times New Roman"/>
          <w:sz w:val="28"/>
          <w:szCs w:val="28"/>
          <w:shd w:val="clear" w:color="auto" w:fill="FFFFFF"/>
        </w:rPr>
        <w:t>%.</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rPr>
        <w:lastRenderedPageBreak/>
        <w:t>3. Cơ sở vật chất</w:t>
      </w:r>
    </w:p>
    <w:p w:rsidR="00565EBC" w:rsidRPr="00197A16" w:rsidRDefault="00565EBC"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lang w:val="vi-VN"/>
        </w:rPr>
      </w:pPr>
      <w:r w:rsidRPr="00446431">
        <w:rPr>
          <w:rFonts w:ascii="Times New Roman" w:eastAsia="Times New Roman" w:hAnsi="Times New Roman" w:cs="Times New Roman"/>
          <w:sz w:val="28"/>
          <w:szCs w:val="28"/>
          <w:shd w:val="clear" w:color="auto" w:fill="FFFFFF"/>
        </w:rPr>
        <w:t xml:space="preserve">- </w:t>
      </w:r>
      <w:r w:rsidRPr="00197A16">
        <w:rPr>
          <w:rFonts w:ascii="Times New Roman" w:eastAsia="Times New Roman" w:hAnsi="Times New Roman" w:cs="Times New Roman"/>
          <w:sz w:val="28"/>
          <w:szCs w:val="28"/>
          <w:shd w:val="clear" w:color="auto" w:fill="FFFFFF"/>
          <w:lang w:val="vi-VN"/>
        </w:rPr>
        <w:t>Diện tích khuôn viên:</w:t>
      </w:r>
      <w:r w:rsidR="00ED1FF0" w:rsidRPr="00446431">
        <w:rPr>
          <w:rFonts w:ascii="Times New Roman" w:eastAsia="Times New Roman" w:hAnsi="Times New Roman" w:cs="Times New Roman"/>
          <w:sz w:val="28"/>
          <w:szCs w:val="28"/>
          <w:shd w:val="clear" w:color="auto" w:fill="FFFFFF"/>
          <w:lang w:val="vi-VN"/>
        </w:rPr>
        <w:t> </w:t>
      </w:r>
      <w:r w:rsidR="00ED1FF0" w:rsidRPr="00197A16">
        <w:rPr>
          <w:rFonts w:ascii="Times New Roman" w:eastAsia="Times New Roman" w:hAnsi="Times New Roman" w:cs="Times New Roman"/>
          <w:sz w:val="28"/>
          <w:szCs w:val="28"/>
          <w:shd w:val="clear" w:color="auto" w:fill="FFFFFF"/>
          <w:lang w:val="vi-VN"/>
        </w:rPr>
        <w:t>3</w:t>
      </w:r>
      <w:r w:rsidR="007701EC">
        <w:rPr>
          <w:rFonts w:ascii="Times New Roman" w:eastAsia="Times New Roman" w:hAnsi="Times New Roman" w:cs="Times New Roman"/>
          <w:sz w:val="28"/>
          <w:szCs w:val="28"/>
          <w:shd w:val="clear" w:color="auto" w:fill="FFFFFF"/>
        </w:rPr>
        <w:t>,</w:t>
      </w:r>
      <w:r w:rsidR="00ED1FF0" w:rsidRPr="00197A16">
        <w:rPr>
          <w:rFonts w:ascii="Times New Roman" w:eastAsia="Times New Roman" w:hAnsi="Times New Roman" w:cs="Times New Roman"/>
          <w:sz w:val="28"/>
          <w:szCs w:val="28"/>
          <w:shd w:val="clear" w:color="auto" w:fill="FFFFFF"/>
          <w:lang w:val="vi-VN"/>
        </w:rPr>
        <w:t>210</w:t>
      </w:r>
      <w:r w:rsidR="007701EC">
        <w:rPr>
          <w:rFonts w:ascii="Times New Roman" w:eastAsia="Times New Roman" w:hAnsi="Times New Roman" w:cs="Times New Roman"/>
          <w:sz w:val="28"/>
          <w:szCs w:val="28"/>
          <w:shd w:val="clear" w:color="auto" w:fill="FFFFFF"/>
        </w:rPr>
        <w:t>.</w:t>
      </w:r>
      <w:r w:rsidR="00ED1FF0" w:rsidRPr="00197A16">
        <w:rPr>
          <w:rFonts w:ascii="Times New Roman" w:eastAsia="Times New Roman" w:hAnsi="Times New Roman" w:cs="Times New Roman"/>
          <w:sz w:val="28"/>
          <w:szCs w:val="28"/>
          <w:shd w:val="clear" w:color="auto" w:fill="FFFFFF"/>
          <w:lang w:val="vi-VN"/>
        </w:rPr>
        <w:t>9</w:t>
      </w:r>
      <w:r w:rsidRPr="00446431">
        <w:rPr>
          <w:rFonts w:ascii="Times New Roman" w:eastAsia="Times New Roman" w:hAnsi="Times New Roman" w:cs="Times New Roman"/>
          <w:sz w:val="28"/>
          <w:szCs w:val="28"/>
          <w:shd w:val="clear" w:color="auto" w:fill="FFFFFF"/>
          <w:lang w:val="vi-VN"/>
        </w:rPr>
        <w:t>m</w:t>
      </w:r>
      <w:r w:rsidRPr="00861FB7">
        <w:rPr>
          <w:rFonts w:ascii="Times New Roman" w:eastAsia="Times New Roman" w:hAnsi="Times New Roman" w:cs="Times New Roman"/>
          <w:sz w:val="28"/>
          <w:szCs w:val="28"/>
          <w:shd w:val="clear" w:color="auto" w:fill="FFFFFF"/>
          <w:vertAlign w:val="superscript"/>
          <w:lang w:val="vi-VN"/>
        </w:rPr>
        <w:t>2</w:t>
      </w:r>
    </w:p>
    <w:p w:rsidR="00565EBC" w:rsidRPr="00B42D2E" w:rsidRDefault="00565EBC"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197A16">
        <w:rPr>
          <w:rFonts w:ascii="Times New Roman" w:eastAsia="Times New Roman" w:hAnsi="Times New Roman" w:cs="Times New Roman"/>
          <w:sz w:val="28"/>
          <w:szCs w:val="28"/>
          <w:shd w:val="clear" w:color="auto" w:fill="FFFFFF"/>
          <w:lang w:val="vi-VN"/>
        </w:rPr>
        <w:t>- Phòng học:</w:t>
      </w:r>
      <w:r w:rsidRPr="00446431">
        <w:rPr>
          <w:rFonts w:ascii="Times New Roman" w:eastAsia="Times New Roman" w:hAnsi="Times New Roman" w:cs="Times New Roman"/>
          <w:sz w:val="28"/>
          <w:szCs w:val="28"/>
          <w:shd w:val="clear" w:color="auto" w:fill="FFFFFF"/>
          <w:lang w:val="vi-VN"/>
        </w:rPr>
        <w:t> 1</w:t>
      </w:r>
      <w:r w:rsidR="00B42D2E">
        <w:rPr>
          <w:rFonts w:ascii="Times New Roman" w:eastAsia="Times New Roman" w:hAnsi="Times New Roman" w:cs="Times New Roman"/>
          <w:sz w:val="28"/>
          <w:szCs w:val="28"/>
          <w:shd w:val="clear" w:color="auto" w:fill="FFFFFF"/>
        </w:rPr>
        <w:t>6</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197A16">
        <w:rPr>
          <w:rFonts w:ascii="Times New Roman" w:eastAsia="Times New Roman" w:hAnsi="Times New Roman" w:cs="Times New Roman"/>
          <w:sz w:val="28"/>
          <w:szCs w:val="28"/>
          <w:shd w:val="clear" w:color="auto" w:fill="FFFFFF"/>
          <w:lang w:val="vi-VN"/>
        </w:rPr>
        <w:t>- Phòng</w:t>
      </w:r>
      <w:r w:rsidRPr="00446431">
        <w:rPr>
          <w:rFonts w:ascii="Times New Roman" w:eastAsia="Times New Roman" w:hAnsi="Times New Roman" w:cs="Times New Roman"/>
          <w:sz w:val="28"/>
          <w:szCs w:val="28"/>
          <w:shd w:val="clear" w:color="auto" w:fill="FFFFFF"/>
        </w:rPr>
        <w:t xml:space="preserve"> chức năng: </w:t>
      </w:r>
      <w:r w:rsidR="004007E1" w:rsidRPr="00446431">
        <w:rPr>
          <w:rFonts w:ascii="Times New Roman" w:eastAsia="Times New Roman" w:hAnsi="Times New Roman" w:cs="Times New Roman"/>
          <w:sz w:val="28"/>
          <w:szCs w:val="28"/>
          <w:shd w:val="clear" w:color="auto" w:fill="FFFFFF"/>
        </w:rPr>
        <w:t>02</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shd w:val="clear" w:color="auto" w:fill="FFFFFF"/>
        </w:rPr>
        <w:t>- Thiết bị đồ dùng, đồ chơi ngoài trời: đầy đủ</w:t>
      </w:r>
    </w:p>
    <w:p w:rsidR="00565EBC" w:rsidRPr="00B02308" w:rsidRDefault="00565EBC" w:rsidP="00197A16">
      <w:pPr>
        <w:shd w:val="clear" w:color="auto" w:fill="FFFFFF"/>
        <w:spacing w:after="0" w:line="360" w:lineRule="auto"/>
        <w:ind w:firstLine="450"/>
        <w:jc w:val="both"/>
        <w:rPr>
          <w:rFonts w:ascii="Times New Roman" w:eastAsia="Times New Roman" w:hAnsi="Times New Roman" w:cs="Times New Roman"/>
          <w:sz w:val="28"/>
          <w:szCs w:val="28"/>
          <w:lang w:val="vi-VN"/>
        </w:rPr>
      </w:pPr>
      <w:r w:rsidRPr="00446431">
        <w:rPr>
          <w:rFonts w:ascii="Times New Roman" w:eastAsia="Times New Roman" w:hAnsi="Times New Roman" w:cs="Times New Roman"/>
          <w:sz w:val="28"/>
          <w:szCs w:val="28"/>
          <w:shd w:val="clear" w:color="auto" w:fill="FFFFFF"/>
        </w:rPr>
        <w:t xml:space="preserve">- Thiết bị đồ dùng, đồ chơi trong lớp: tương </w:t>
      </w:r>
      <w:r w:rsidR="00B02308">
        <w:rPr>
          <w:rFonts w:ascii="Times New Roman" w:eastAsia="Times New Roman" w:hAnsi="Times New Roman" w:cs="Times New Roman"/>
          <w:sz w:val="28"/>
          <w:szCs w:val="28"/>
          <w:shd w:val="clear" w:color="auto" w:fill="FFFFFF"/>
        </w:rPr>
        <w:t>đối đầy đủ theo thông tư 02.</w:t>
      </w:r>
    </w:p>
    <w:p w:rsidR="00565EBC" w:rsidRPr="00446431" w:rsidRDefault="00565EBC" w:rsidP="0057422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lang w:val="vi-VN"/>
        </w:rPr>
        <w:t>4</w:t>
      </w:r>
      <w:r w:rsidRPr="00446431">
        <w:rPr>
          <w:rFonts w:ascii="Times New Roman" w:eastAsia="Times New Roman" w:hAnsi="Times New Roman" w:cs="Times New Roman"/>
          <w:b/>
          <w:bCs/>
          <w:sz w:val="28"/>
          <w:szCs w:val="28"/>
          <w:shd w:val="clear" w:color="auto" w:fill="FFFFFF"/>
        </w:rPr>
        <w:t>. Điểm mạnh</w:t>
      </w:r>
    </w:p>
    <w:p w:rsidR="00565EBC" w:rsidRPr="00446431" w:rsidRDefault="00565EBC" w:rsidP="0057422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iCs/>
          <w:sz w:val="28"/>
          <w:szCs w:val="28"/>
          <w:shd w:val="clear" w:color="auto" w:fill="FFFFFF"/>
          <w:lang w:val="vi-VN"/>
        </w:rPr>
        <w:t>4</w:t>
      </w:r>
      <w:r w:rsidRPr="00446431">
        <w:rPr>
          <w:rFonts w:ascii="Times New Roman" w:eastAsia="Times New Roman" w:hAnsi="Times New Roman" w:cs="Times New Roman"/>
          <w:b/>
          <w:bCs/>
          <w:iCs/>
          <w:sz w:val="28"/>
          <w:szCs w:val="28"/>
          <w:shd w:val="clear" w:color="auto" w:fill="FFFFFF"/>
        </w:rPr>
        <w:t>.1. Công tác quản lý và điều hành của Ban giám hiệu</w:t>
      </w:r>
    </w:p>
    <w:p w:rsidR="00565EBC" w:rsidRPr="00197A16" w:rsidRDefault="00565EBC"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197A16">
        <w:rPr>
          <w:rFonts w:ascii="Times New Roman" w:eastAsia="Times New Roman" w:hAnsi="Times New Roman" w:cs="Times New Roman"/>
          <w:sz w:val="28"/>
          <w:szCs w:val="28"/>
          <w:shd w:val="clear" w:color="auto" w:fill="FFFFFF"/>
        </w:rPr>
        <w:t>- Ban giám hiệu có trình độ chuyên môn, năng lực quản lý vững vàng, có khả năng tổ chức các hoạt động giáo dục trong nhà trường, phẩm chất chính trị, đạo đức tốt, được giáo viên, nhân viên trong trường, phụ huynh và nhân dân địa phương tín nhiệm, có tầm nhìn, làm việc khoa học, sáng tạo, dám nghĩ, dám làm, dám chịu trách nhiệm.</w:t>
      </w:r>
    </w:p>
    <w:p w:rsidR="00565EBC" w:rsidRPr="00197A16" w:rsidRDefault="00565EBC"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197A16">
        <w:rPr>
          <w:rFonts w:ascii="Times New Roman" w:eastAsia="Times New Roman" w:hAnsi="Times New Roman" w:cs="Times New Roman"/>
          <w:sz w:val="28"/>
          <w:szCs w:val="28"/>
          <w:shd w:val="clear" w:color="auto" w:fill="FFFFFF"/>
        </w:rPr>
        <w:t>- Phân công hợp lý cán bộ quản lý, giáo viên, nhân viên, thực hiện đầy đủ các chế độ chính sách đối với người lao động theo qui định hiện hành.</w:t>
      </w:r>
    </w:p>
    <w:p w:rsidR="00565EBC" w:rsidRPr="00197A16" w:rsidRDefault="00565EBC"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197A16">
        <w:rPr>
          <w:rFonts w:ascii="Times New Roman" w:eastAsia="Times New Roman" w:hAnsi="Times New Roman" w:cs="Times New Roman"/>
          <w:sz w:val="28"/>
          <w:szCs w:val="28"/>
          <w:shd w:val="clear" w:color="auto" w:fill="FFFFFF"/>
        </w:rPr>
        <w:t>- Thực hiện nghiêm túc quy chế chuyên môn, quy chế dân chủ, kiểm tra nội bộ và thực hiện đổi mới công tác quản lý.</w:t>
      </w:r>
    </w:p>
    <w:p w:rsidR="00565EBC" w:rsidRPr="00197A16" w:rsidRDefault="00565EBC"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197A16">
        <w:rPr>
          <w:rFonts w:ascii="Times New Roman" w:eastAsia="Times New Roman" w:hAnsi="Times New Roman" w:cs="Times New Roman"/>
          <w:sz w:val="28"/>
          <w:szCs w:val="28"/>
          <w:shd w:val="clear" w:color="auto" w:fill="FFFFFF"/>
        </w:rPr>
        <w:t>- Thực hiện tốt các hoạt động hành chính, tài chính, việc bảo quản tài sản, nâng cao sử dụng tài sản, cơ sở vật chất trong nhà trường, công tác kiểm kê, theo dõi tài sản, có kế hoạch kiểm tra, tu sửa, bổ sung tài sản, trang thiết bị phục vụ dạy học.</w:t>
      </w:r>
    </w:p>
    <w:p w:rsidR="00565EBC" w:rsidRPr="00197A16" w:rsidRDefault="00565EBC"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197A16">
        <w:rPr>
          <w:rFonts w:ascii="Times New Roman" w:eastAsia="Times New Roman" w:hAnsi="Times New Roman" w:cs="Times New Roman"/>
          <w:sz w:val="28"/>
          <w:szCs w:val="28"/>
          <w:shd w:val="clear" w:color="auto" w:fill="FFFFFF"/>
        </w:rPr>
        <w:t>- Lưu trữ đầy đủ và khoa học các hồ sơ, sổ sách phục vụ công tác quản lý của nhà trường.</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197A16">
        <w:rPr>
          <w:rFonts w:ascii="Times New Roman" w:eastAsia="Times New Roman" w:hAnsi="Times New Roman" w:cs="Times New Roman"/>
          <w:sz w:val="28"/>
          <w:szCs w:val="28"/>
          <w:shd w:val="clear" w:color="auto" w:fill="FFFFFF"/>
        </w:rPr>
        <w:t>- Thường xuyên tổ chức và duy trì các phong trào thi đua theo hướng dẫn của ngành</w:t>
      </w:r>
      <w:r w:rsidRPr="00446431">
        <w:rPr>
          <w:rFonts w:ascii="Times New Roman" w:eastAsia="Times New Roman" w:hAnsi="Times New Roman" w:cs="Times New Roman"/>
          <w:sz w:val="28"/>
          <w:szCs w:val="28"/>
          <w:shd w:val="clear" w:color="auto" w:fill="FFFFFF"/>
          <w:lang w:val="nl-NL"/>
        </w:rPr>
        <w:t xml:space="preserve"> và qui định của nhà nước.</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iCs/>
          <w:sz w:val="28"/>
          <w:szCs w:val="28"/>
          <w:shd w:val="clear" w:color="auto" w:fill="FFFFFF"/>
          <w:lang w:val="vi-VN"/>
        </w:rPr>
        <w:t>4</w:t>
      </w:r>
      <w:r w:rsidRPr="00446431">
        <w:rPr>
          <w:rFonts w:ascii="Times New Roman" w:eastAsia="Times New Roman" w:hAnsi="Times New Roman" w:cs="Times New Roman"/>
          <w:b/>
          <w:bCs/>
          <w:iCs/>
          <w:sz w:val="28"/>
          <w:szCs w:val="28"/>
          <w:shd w:val="clear" w:color="auto" w:fill="FFFFFF"/>
        </w:rPr>
        <w:t>.2. Giáo viên, nhân viên</w:t>
      </w:r>
    </w:p>
    <w:p w:rsidR="00565EBC" w:rsidRPr="00197A16" w:rsidRDefault="00565EBC"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197A16">
        <w:rPr>
          <w:rFonts w:ascii="Times New Roman" w:eastAsia="Times New Roman" w:hAnsi="Times New Roman" w:cs="Times New Roman"/>
          <w:sz w:val="28"/>
          <w:szCs w:val="28"/>
          <w:shd w:val="clear" w:color="auto" w:fill="FFFFFF"/>
        </w:rPr>
        <w:t>- </w:t>
      </w:r>
      <w:r w:rsidRPr="00446431">
        <w:rPr>
          <w:rFonts w:ascii="Times New Roman" w:eastAsia="Times New Roman" w:hAnsi="Times New Roman" w:cs="Times New Roman"/>
          <w:sz w:val="28"/>
          <w:szCs w:val="28"/>
          <w:shd w:val="clear" w:color="auto" w:fill="FFFFFF"/>
        </w:rPr>
        <w:t>Trong những năm học qua nhà trường đã làm tốt công tác xây dựng, bồi dưỡng đội ngũ giáo viên có phẩm chất đạo đức tốt, trình độ chuyên môn, nghiệp vụ vững vàng và tâm huyết với nghề</w:t>
      </w:r>
      <w:r w:rsidRPr="00197A16">
        <w:rPr>
          <w:rFonts w:ascii="Times New Roman" w:eastAsia="Times New Roman" w:hAnsi="Times New Roman" w:cs="Times New Roman"/>
          <w:sz w:val="28"/>
          <w:szCs w:val="28"/>
          <w:shd w:val="clear" w:color="auto" w:fill="FFFFFF"/>
        </w:rPr>
        <w:t>.</w:t>
      </w:r>
    </w:p>
    <w:p w:rsidR="00565EBC" w:rsidRPr="00197A16" w:rsidRDefault="00565EBC"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197A16">
        <w:rPr>
          <w:rFonts w:ascii="Times New Roman" w:eastAsia="Times New Roman" w:hAnsi="Times New Roman" w:cs="Times New Roman"/>
          <w:sz w:val="28"/>
          <w:szCs w:val="28"/>
          <w:shd w:val="clear" w:color="auto" w:fill="FFFFFF"/>
        </w:rPr>
        <w:lastRenderedPageBreak/>
        <w:t xml:space="preserve">- Tổng </w:t>
      </w:r>
      <w:r w:rsidRPr="00446431">
        <w:rPr>
          <w:rFonts w:ascii="Times New Roman" w:eastAsia="Times New Roman" w:hAnsi="Times New Roman" w:cs="Times New Roman"/>
          <w:sz w:val="28"/>
          <w:szCs w:val="28"/>
          <w:shd w:val="clear" w:color="auto" w:fill="FFFFFF"/>
        </w:rPr>
        <w:t>số giáo viên có trình độ đạt chuẩn và trên chuẩn là 100%. Trong đó trên chuẩn: </w:t>
      </w:r>
      <w:r w:rsidR="00B42D2E">
        <w:rPr>
          <w:rFonts w:ascii="Times New Roman" w:eastAsia="Times New Roman" w:hAnsi="Times New Roman" w:cs="Times New Roman"/>
          <w:sz w:val="28"/>
          <w:szCs w:val="28"/>
          <w:shd w:val="clear" w:color="auto" w:fill="FFFFFF"/>
        </w:rPr>
        <w:t>31/36</w:t>
      </w:r>
      <w:r w:rsidRPr="00446431">
        <w:rPr>
          <w:rFonts w:ascii="Times New Roman" w:eastAsia="Times New Roman" w:hAnsi="Times New Roman" w:cs="Times New Roman"/>
          <w:sz w:val="28"/>
          <w:szCs w:val="28"/>
          <w:shd w:val="clear" w:color="auto" w:fill="FFFFFF"/>
        </w:rPr>
        <w:t xml:space="preserve"> người đạt </w:t>
      </w:r>
      <w:r w:rsidR="00B42D2E">
        <w:rPr>
          <w:rFonts w:ascii="Times New Roman" w:eastAsia="Times New Roman" w:hAnsi="Times New Roman" w:cs="Times New Roman"/>
          <w:sz w:val="28"/>
          <w:szCs w:val="28"/>
          <w:shd w:val="clear" w:color="auto" w:fill="FFFFFF"/>
        </w:rPr>
        <w:t>86.11</w:t>
      </w:r>
      <w:r w:rsidRPr="00446431">
        <w:rPr>
          <w:rFonts w:ascii="Times New Roman" w:eastAsia="Times New Roman" w:hAnsi="Times New Roman" w:cs="Times New Roman"/>
          <w:sz w:val="28"/>
          <w:szCs w:val="28"/>
          <w:shd w:val="clear" w:color="auto" w:fill="FFFFFF"/>
        </w:rPr>
        <w:t>%.</w:t>
      </w:r>
      <w:r w:rsidR="004007E1" w:rsidRPr="00446431">
        <w:rPr>
          <w:rFonts w:ascii="Times New Roman" w:eastAsia="Times New Roman" w:hAnsi="Times New Roman" w:cs="Times New Roman"/>
          <w:sz w:val="28"/>
          <w:szCs w:val="28"/>
          <w:shd w:val="clear" w:color="auto" w:fill="FFFFFF"/>
        </w:rPr>
        <w:t xml:space="preserve"> Giáo viên giỏi thành phố</w:t>
      </w:r>
      <w:r w:rsidR="005E075A" w:rsidRPr="00446431">
        <w:rPr>
          <w:rFonts w:ascii="Times New Roman" w:eastAsia="Times New Roman" w:hAnsi="Times New Roman" w:cs="Times New Roman"/>
          <w:sz w:val="28"/>
          <w:szCs w:val="28"/>
          <w:shd w:val="clear" w:color="auto" w:fill="FFFFFF"/>
        </w:rPr>
        <w:t xml:space="preserve"> </w:t>
      </w:r>
      <w:r w:rsidR="004007E1" w:rsidRPr="00446431">
        <w:rPr>
          <w:rFonts w:ascii="Times New Roman" w:eastAsia="Times New Roman" w:hAnsi="Times New Roman" w:cs="Times New Roman"/>
          <w:sz w:val="28"/>
          <w:szCs w:val="28"/>
          <w:shd w:val="clear" w:color="auto" w:fill="FFFFFF"/>
        </w:rPr>
        <w:t>6</w:t>
      </w:r>
      <w:r w:rsidR="005E075A" w:rsidRPr="00446431">
        <w:rPr>
          <w:rFonts w:ascii="Times New Roman" w:eastAsia="Times New Roman" w:hAnsi="Times New Roman" w:cs="Times New Roman"/>
          <w:sz w:val="28"/>
          <w:szCs w:val="28"/>
          <w:shd w:val="clear" w:color="auto" w:fill="FFFFFF"/>
        </w:rPr>
        <w:t>/</w:t>
      </w:r>
      <w:r w:rsidR="00B42D2E">
        <w:rPr>
          <w:rFonts w:ascii="Times New Roman" w:eastAsia="Times New Roman" w:hAnsi="Times New Roman" w:cs="Times New Roman"/>
          <w:sz w:val="28"/>
          <w:szCs w:val="28"/>
          <w:shd w:val="clear" w:color="auto" w:fill="FFFFFF"/>
        </w:rPr>
        <w:t>36</w:t>
      </w:r>
      <w:r w:rsidRPr="00446431">
        <w:rPr>
          <w:rFonts w:ascii="Times New Roman" w:eastAsia="Times New Roman" w:hAnsi="Times New Roman" w:cs="Times New Roman"/>
          <w:sz w:val="28"/>
          <w:szCs w:val="28"/>
          <w:shd w:val="clear" w:color="auto" w:fill="FFFFFF"/>
        </w:rPr>
        <w:t xml:space="preserve"> </w:t>
      </w:r>
      <w:r w:rsidR="005E075A" w:rsidRPr="00446431">
        <w:rPr>
          <w:rFonts w:ascii="Times New Roman" w:eastAsia="Times New Roman" w:hAnsi="Times New Roman" w:cs="Times New Roman"/>
          <w:sz w:val="28"/>
          <w:szCs w:val="28"/>
          <w:shd w:val="clear" w:color="auto" w:fill="FFFFFF"/>
        </w:rPr>
        <w:t>chiếm </w:t>
      </w:r>
      <w:r w:rsidR="00100547" w:rsidRPr="00446431">
        <w:rPr>
          <w:rFonts w:ascii="Times New Roman" w:eastAsia="Times New Roman" w:hAnsi="Times New Roman" w:cs="Times New Roman"/>
          <w:sz w:val="28"/>
          <w:szCs w:val="28"/>
          <w:shd w:val="clear" w:color="auto" w:fill="FFFFFF"/>
        </w:rPr>
        <w:t>1</w:t>
      </w:r>
      <w:r w:rsidR="00B42D2E">
        <w:rPr>
          <w:rFonts w:ascii="Times New Roman" w:eastAsia="Times New Roman" w:hAnsi="Times New Roman" w:cs="Times New Roman"/>
          <w:sz w:val="28"/>
          <w:szCs w:val="28"/>
          <w:shd w:val="clear" w:color="auto" w:fill="FFFFFF"/>
        </w:rPr>
        <w:t>6.6</w:t>
      </w:r>
      <w:r w:rsidRPr="00446431">
        <w:rPr>
          <w:rFonts w:ascii="Times New Roman" w:eastAsia="Times New Roman" w:hAnsi="Times New Roman" w:cs="Times New Roman"/>
          <w:sz w:val="28"/>
          <w:szCs w:val="28"/>
          <w:shd w:val="clear" w:color="auto" w:fill="FFFFFF"/>
        </w:rPr>
        <w:t>%.</w:t>
      </w:r>
    </w:p>
    <w:p w:rsidR="00565EBC" w:rsidRPr="00446431" w:rsidRDefault="00B51384"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 xml:space="preserve">- </w:t>
      </w:r>
      <w:r w:rsidR="00565EBC" w:rsidRPr="00446431">
        <w:rPr>
          <w:rFonts w:ascii="Times New Roman" w:eastAsia="Times New Roman" w:hAnsi="Times New Roman" w:cs="Times New Roman"/>
          <w:sz w:val="28"/>
          <w:szCs w:val="28"/>
          <w:shd w:val="clear" w:color="auto" w:fill="FFFFFF"/>
        </w:rPr>
        <w:t>Đội ngũ cán bộ, giáo viên, nhân viên đoàn kết nhiệt tình, có tinh thần trách nhiệm, yêu nghề, gắn bó với nhà trường, có ý thức rèn luyện, bồi dưỡng chuyên môn nghiệp vụ nhằm đáp ứng được yêu cầu đổi mới giáo dục mầm non.</w:t>
      </w:r>
    </w:p>
    <w:p w:rsidR="00565EBC" w:rsidRPr="00446431" w:rsidRDefault="00565EBC" w:rsidP="00930C9B">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iCs/>
          <w:sz w:val="28"/>
          <w:szCs w:val="28"/>
          <w:shd w:val="clear" w:color="auto" w:fill="FFFFFF"/>
          <w:lang w:val="vi-VN"/>
        </w:rPr>
        <w:t>4</w:t>
      </w:r>
      <w:r w:rsidRPr="00446431">
        <w:rPr>
          <w:rFonts w:ascii="Times New Roman" w:eastAsia="Times New Roman" w:hAnsi="Times New Roman" w:cs="Times New Roman"/>
          <w:b/>
          <w:bCs/>
          <w:iCs/>
          <w:sz w:val="28"/>
          <w:szCs w:val="28"/>
          <w:shd w:val="clear" w:color="auto" w:fill="FFFFFF"/>
        </w:rPr>
        <w:t>.3. Chất lượng chăm sóc giáo dục trẻ được duy trì và nâng cao</w:t>
      </w:r>
    </w:p>
    <w:p w:rsidR="00565EBC" w:rsidRPr="00197A16" w:rsidRDefault="0031040E"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rPr>
        <w:t xml:space="preserve">- </w:t>
      </w:r>
      <w:r w:rsidR="00565EBC" w:rsidRPr="00197A16">
        <w:rPr>
          <w:rFonts w:ascii="Times New Roman" w:eastAsia="Times New Roman" w:hAnsi="Times New Roman" w:cs="Times New Roman"/>
          <w:sz w:val="28"/>
          <w:szCs w:val="28"/>
          <w:shd w:val="clear" w:color="auto" w:fill="FFFFFF"/>
        </w:rPr>
        <w:t>Nhà trường luôn làm tốt các hoạt động nuôi dưỡng, chăm sóc, giáo dục trẻ, có biện pháp phù hợp để không ngừng nâng cao chất lượng giáo dục toàn diện như: tạo bầu không khí thân thiện, môi trường hoạt động lành mạnh đầy yêu thương, đảm bảo an toàn về tâm lý và tính mạng cho trẻ. Kết quả: hằng năm hầu hết trẻ có sự phát triển về thể chất, nhận thức, thẩm mỹ, ngôn ngữ và phát triển tình cảm kỹ năng xã hội theo mục tiêu của Chương trình Giáo dục mầm non. Chất lượng chăm sóc, nuôi dưỡng và giáo dục trẻ luôn đạt kết quả tốt, trong những năm qua không có dịch bệnh và ngộ độc thực phẩm xảy ra trong trường, 100% trẻ đến trường được đảm bảo an toàn tuyệt đối về thể chất và tinh thần, 100% trẻ được đánh giá xếp loại khá, tốt về các mặt phát triển theo quy định của chương trình giáo dục mầm non do Bộ giáo dục ban hành.</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197A16">
        <w:rPr>
          <w:rFonts w:ascii="Times New Roman" w:eastAsia="Times New Roman" w:hAnsi="Times New Roman" w:cs="Times New Roman"/>
          <w:sz w:val="28"/>
          <w:szCs w:val="28"/>
          <w:shd w:val="clear" w:color="auto" w:fill="FFFFFF"/>
        </w:rPr>
        <w:t xml:space="preserve">- </w:t>
      </w:r>
      <w:r w:rsidR="00CE4311" w:rsidRPr="00197A16">
        <w:rPr>
          <w:rFonts w:ascii="Times New Roman" w:eastAsia="Times New Roman" w:hAnsi="Times New Roman" w:cs="Times New Roman"/>
          <w:sz w:val="28"/>
          <w:szCs w:val="28"/>
          <w:shd w:val="clear" w:color="auto" w:fill="FFFFFF"/>
        </w:rPr>
        <w:t>Đầu n</w:t>
      </w:r>
      <w:r w:rsidR="00B42D2E">
        <w:rPr>
          <w:rFonts w:ascii="Times New Roman" w:eastAsia="Times New Roman" w:hAnsi="Times New Roman" w:cs="Times New Roman"/>
          <w:sz w:val="28"/>
          <w:szCs w:val="28"/>
          <w:shd w:val="clear" w:color="auto" w:fill="FFFFFF"/>
        </w:rPr>
        <w:t>ăm học 2022-2023</w:t>
      </w:r>
      <w:r w:rsidRPr="00197A16">
        <w:rPr>
          <w:rFonts w:ascii="Times New Roman" w:eastAsia="Times New Roman" w:hAnsi="Times New Roman" w:cs="Times New Roman"/>
          <w:sz w:val="28"/>
          <w:szCs w:val="28"/>
          <w:shd w:val="clear" w:color="auto" w:fill="FFFFFF"/>
        </w:rPr>
        <w:t xml:space="preserve">: Trẻ phát triển bình thường đạt </w:t>
      </w:r>
      <w:r w:rsidR="00CE4311" w:rsidRPr="00197A16">
        <w:rPr>
          <w:rFonts w:ascii="Times New Roman" w:eastAsia="Times New Roman" w:hAnsi="Times New Roman" w:cs="Times New Roman"/>
          <w:sz w:val="28"/>
          <w:szCs w:val="28"/>
          <w:shd w:val="clear" w:color="auto" w:fill="FFFFFF"/>
        </w:rPr>
        <w:t>94.9</w:t>
      </w:r>
      <w:r w:rsidRPr="00197A16">
        <w:rPr>
          <w:rFonts w:ascii="Times New Roman" w:eastAsia="Times New Roman" w:hAnsi="Times New Roman" w:cs="Times New Roman"/>
          <w:sz w:val="28"/>
          <w:szCs w:val="28"/>
          <w:shd w:val="clear" w:color="auto" w:fill="FFFFFF"/>
        </w:rPr>
        <w:t>%; t</w:t>
      </w:r>
      <w:r w:rsidR="00137EF1" w:rsidRPr="00197A16">
        <w:rPr>
          <w:rFonts w:ascii="Times New Roman" w:eastAsia="Times New Roman" w:hAnsi="Times New Roman" w:cs="Times New Roman"/>
          <w:sz w:val="28"/>
          <w:szCs w:val="28"/>
          <w:shd w:val="clear" w:color="auto" w:fill="FFFFFF"/>
        </w:rPr>
        <w:t>rẻ SDD nhẹ cân, thấp</w:t>
      </w:r>
      <w:r w:rsidR="00137EF1" w:rsidRPr="00446431">
        <w:rPr>
          <w:rFonts w:ascii="Times New Roman" w:eastAsia="Times New Roman" w:hAnsi="Times New Roman" w:cs="Times New Roman"/>
          <w:sz w:val="28"/>
          <w:szCs w:val="28"/>
        </w:rPr>
        <w:t xml:space="preserve"> còi chiếm </w:t>
      </w:r>
      <w:r w:rsidR="00606982" w:rsidRPr="00446431">
        <w:rPr>
          <w:rFonts w:ascii="Times New Roman" w:eastAsia="Times New Roman" w:hAnsi="Times New Roman" w:cs="Times New Roman"/>
          <w:sz w:val="28"/>
          <w:szCs w:val="28"/>
        </w:rPr>
        <w:t>5.7</w:t>
      </w:r>
      <w:r w:rsidRPr="00446431">
        <w:rPr>
          <w:rFonts w:ascii="Times New Roman" w:eastAsia="Times New Roman" w:hAnsi="Times New Roman" w:cs="Times New Roman"/>
          <w:sz w:val="28"/>
          <w:szCs w:val="28"/>
        </w:rPr>
        <w:t>%.</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iCs/>
          <w:sz w:val="28"/>
          <w:szCs w:val="28"/>
          <w:shd w:val="clear" w:color="auto" w:fill="FFFFFF"/>
          <w:lang w:val="vi-VN"/>
        </w:rPr>
        <w:t>4</w:t>
      </w:r>
      <w:r w:rsidRPr="00446431">
        <w:rPr>
          <w:rFonts w:ascii="Times New Roman" w:eastAsia="Times New Roman" w:hAnsi="Times New Roman" w:cs="Times New Roman"/>
          <w:b/>
          <w:bCs/>
          <w:iCs/>
          <w:sz w:val="28"/>
          <w:szCs w:val="28"/>
          <w:shd w:val="clear" w:color="auto" w:fill="FFFFFF"/>
        </w:rPr>
        <w:t>.4. Thành tích nổi bật:</w:t>
      </w:r>
      <w:r w:rsidRPr="00446431">
        <w:rPr>
          <w:rFonts w:ascii="Times New Roman" w:eastAsia="Times New Roman" w:hAnsi="Times New Roman" w:cs="Times New Roman"/>
          <w:sz w:val="28"/>
          <w:szCs w:val="28"/>
          <w:shd w:val="clear" w:color="auto" w:fill="FFFFFF"/>
        </w:rPr>
        <w:t> Trong những năm gần đây trường </w:t>
      </w:r>
      <w:r w:rsidRPr="00446431">
        <w:rPr>
          <w:rFonts w:ascii="Times New Roman" w:eastAsia="Times New Roman" w:hAnsi="Times New Roman" w:cs="Times New Roman"/>
          <w:sz w:val="28"/>
          <w:szCs w:val="28"/>
          <w:shd w:val="clear" w:color="auto" w:fill="FFFFFF"/>
          <w:lang w:val="vi-VN"/>
        </w:rPr>
        <w:t>luôn </w:t>
      </w:r>
      <w:r w:rsidRPr="00446431">
        <w:rPr>
          <w:rFonts w:ascii="Times New Roman" w:eastAsia="Times New Roman" w:hAnsi="Times New Roman" w:cs="Times New Roman"/>
          <w:sz w:val="28"/>
          <w:szCs w:val="28"/>
          <w:shd w:val="clear" w:color="auto" w:fill="FFFFFF"/>
        </w:rPr>
        <w:t>đạt danh hiệu tập thể lao động </w:t>
      </w:r>
      <w:r w:rsidRPr="00446431">
        <w:rPr>
          <w:rFonts w:ascii="Times New Roman" w:eastAsia="Times New Roman" w:hAnsi="Times New Roman" w:cs="Times New Roman"/>
          <w:sz w:val="28"/>
          <w:szCs w:val="28"/>
          <w:shd w:val="clear" w:color="auto" w:fill="FFFFFF"/>
          <w:lang w:val="vi-VN"/>
        </w:rPr>
        <w:t>tiên tiến, </w:t>
      </w:r>
      <w:r w:rsidRPr="00446431">
        <w:rPr>
          <w:rFonts w:ascii="Times New Roman" w:eastAsia="Times New Roman" w:hAnsi="Times New Roman" w:cs="Times New Roman"/>
          <w:sz w:val="28"/>
          <w:szCs w:val="28"/>
          <w:shd w:val="clear" w:color="auto" w:fill="FFFFFF"/>
        </w:rPr>
        <w:t>xuất sắc, </w:t>
      </w:r>
      <w:r w:rsidR="00E57CF5" w:rsidRPr="00446431">
        <w:rPr>
          <w:rFonts w:ascii="Times New Roman" w:eastAsia="Times New Roman" w:hAnsi="Times New Roman" w:cs="Times New Roman"/>
          <w:sz w:val="28"/>
          <w:szCs w:val="28"/>
          <w:shd w:val="clear" w:color="auto" w:fill="FFFFFF"/>
        </w:rPr>
        <w:t xml:space="preserve">được </w:t>
      </w:r>
      <w:r w:rsidR="00B42D2E">
        <w:rPr>
          <w:rFonts w:ascii="Times New Roman" w:eastAsia="Times New Roman" w:hAnsi="Times New Roman" w:cs="Times New Roman"/>
          <w:sz w:val="28"/>
          <w:szCs w:val="28"/>
          <w:shd w:val="clear" w:color="auto" w:fill="FFFFFF"/>
        </w:rPr>
        <w:t xml:space="preserve">Thủ tướng chính phủ tặng Bằng khen, </w:t>
      </w:r>
      <w:r w:rsidR="00E57CF5" w:rsidRPr="00446431">
        <w:rPr>
          <w:rFonts w:ascii="Times New Roman" w:eastAsia="Times New Roman" w:hAnsi="Times New Roman" w:cs="Times New Roman"/>
          <w:sz w:val="28"/>
          <w:szCs w:val="28"/>
          <w:shd w:val="clear" w:color="auto" w:fill="FFFFFF"/>
        </w:rPr>
        <w:t>UBND thành phố</w:t>
      </w:r>
      <w:r w:rsidRPr="00446431">
        <w:rPr>
          <w:rFonts w:ascii="Times New Roman" w:eastAsia="Times New Roman" w:hAnsi="Times New Roman" w:cs="Times New Roman"/>
          <w:sz w:val="28"/>
          <w:szCs w:val="28"/>
          <w:shd w:val="clear" w:color="auto" w:fill="FFFFFF"/>
          <w:lang w:val="vi-VN"/>
        </w:rPr>
        <w:t xml:space="preserve"> tặng</w:t>
      </w:r>
      <w:r w:rsidR="00ED1FF0" w:rsidRPr="00446431">
        <w:rPr>
          <w:rFonts w:ascii="Times New Roman" w:eastAsia="Times New Roman" w:hAnsi="Times New Roman" w:cs="Times New Roman"/>
          <w:sz w:val="28"/>
          <w:szCs w:val="28"/>
          <w:shd w:val="clear" w:color="auto" w:fill="FFFFFF"/>
        </w:rPr>
        <w:t xml:space="preserve"> Cờ thi đua,</w:t>
      </w:r>
      <w:r w:rsidRPr="00446431">
        <w:rPr>
          <w:rFonts w:ascii="Times New Roman" w:eastAsia="Times New Roman" w:hAnsi="Times New Roman" w:cs="Times New Roman"/>
          <w:sz w:val="28"/>
          <w:szCs w:val="28"/>
          <w:shd w:val="clear" w:color="auto" w:fill="FFFFFF"/>
          <w:lang w:val="vi-VN"/>
        </w:rPr>
        <w:t xml:space="preserve"> bằng khen,</w:t>
      </w:r>
      <w:r w:rsidR="009802E1" w:rsidRPr="00446431">
        <w:rPr>
          <w:rFonts w:ascii="Times New Roman" w:eastAsia="Times New Roman" w:hAnsi="Times New Roman" w:cs="Times New Roman"/>
          <w:sz w:val="28"/>
          <w:szCs w:val="28"/>
          <w:shd w:val="clear" w:color="auto" w:fill="FFFFFF"/>
        </w:rPr>
        <w:t xml:space="preserve"> đạt kiểm đ</w:t>
      </w:r>
      <w:r w:rsidR="00ED1FF0" w:rsidRPr="00446431">
        <w:rPr>
          <w:rFonts w:ascii="Times New Roman" w:eastAsia="Times New Roman" w:hAnsi="Times New Roman" w:cs="Times New Roman"/>
          <w:sz w:val="28"/>
          <w:szCs w:val="28"/>
          <w:shd w:val="clear" w:color="auto" w:fill="FFFFFF"/>
        </w:rPr>
        <w:t xml:space="preserve">ịnh chất </w:t>
      </w:r>
      <w:r w:rsidR="00E57CF5" w:rsidRPr="00446431">
        <w:rPr>
          <w:rFonts w:ascii="Times New Roman" w:eastAsia="Times New Roman" w:hAnsi="Times New Roman" w:cs="Times New Roman"/>
          <w:sz w:val="28"/>
          <w:szCs w:val="28"/>
          <w:shd w:val="clear" w:color="auto" w:fill="FFFFFF"/>
        </w:rPr>
        <w:t xml:space="preserve">lượng cấp độ </w:t>
      </w:r>
      <w:r w:rsidR="00B42D2E">
        <w:rPr>
          <w:rFonts w:ascii="Times New Roman" w:eastAsia="Times New Roman" w:hAnsi="Times New Roman" w:cs="Times New Roman"/>
          <w:sz w:val="28"/>
          <w:szCs w:val="28"/>
          <w:shd w:val="clear" w:color="auto" w:fill="FFFFFF"/>
        </w:rPr>
        <w:t>2, chuẩn quốc gia mức độ 1 (được công nhận lại tháng 01/ 2021</w:t>
      </w:r>
      <w:r w:rsidR="00213077">
        <w:rPr>
          <w:rFonts w:ascii="Times New Roman" w:eastAsia="Times New Roman" w:hAnsi="Times New Roman" w:cs="Times New Roman"/>
          <w:sz w:val="28"/>
          <w:szCs w:val="28"/>
          <w:shd w:val="clear" w:color="auto" w:fill="FFFFFF"/>
        </w:rPr>
        <w:t>)</w:t>
      </w:r>
      <w:r w:rsidRPr="00446431">
        <w:rPr>
          <w:rFonts w:ascii="Times New Roman" w:eastAsia="Times New Roman" w:hAnsi="Times New Roman" w:cs="Times New Roman"/>
          <w:sz w:val="28"/>
          <w:szCs w:val="28"/>
          <w:shd w:val="clear" w:color="auto" w:fill="FFFFFF"/>
        </w:rPr>
        <w:t>.</w:t>
      </w:r>
      <w:r w:rsidRPr="00446431">
        <w:rPr>
          <w:rFonts w:ascii="Times New Roman" w:eastAsia="Times New Roman" w:hAnsi="Times New Roman" w:cs="Times New Roman"/>
          <w:sz w:val="28"/>
          <w:szCs w:val="28"/>
          <w:shd w:val="clear" w:color="auto" w:fill="FFFFFF"/>
          <w:lang w:val="vi-VN"/>
        </w:rPr>
        <w:t> </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lang w:val="vi-VN"/>
        </w:rPr>
        <w:t>5</w:t>
      </w:r>
      <w:r w:rsidRPr="00446431">
        <w:rPr>
          <w:rFonts w:ascii="Times New Roman" w:eastAsia="Times New Roman" w:hAnsi="Times New Roman" w:cs="Times New Roman"/>
          <w:b/>
          <w:bCs/>
          <w:sz w:val="28"/>
          <w:szCs w:val="28"/>
          <w:shd w:val="clear" w:color="auto" w:fill="FFFFFF"/>
        </w:rPr>
        <w:t>. Điểm hạn chế</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iCs/>
          <w:sz w:val="28"/>
          <w:szCs w:val="28"/>
          <w:shd w:val="clear" w:color="auto" w:fill="FFFFFF"/>
          <w:lang w:val="vi-VN"/>
        </w:rPr>
        <w:t>5</w:t>
      </w:r>
      <w:r w:rsidRPr="00446431">
        <w:rPr>
          <w:rFonts w:ascii="Times New Roman" w:eastAsia="Times New Roman" w:hAnsi="Times New Roman" w:cs="Times New Roman"/>
          <w:b/>
          <w:bCs/>
          <w:iCs/>
          <w:sz w:val="28"/>
          <w:szCs w:val="28"/>
          <w:shd w:val="clear" w:color="auto" w:fill="FFFFFF"/>
        </w:rPr>
        <w:t>.1. Tổ chức quản lý của Ban Giám hiệu</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lang w:val="nl-NL"/>
        </w:rPr>
        <w:t>Có đánh giá chất lượng chuyên môn và các hoạt động giáo dục của giáo viên nhưng chưa có những giải pháp cụ thể để định hướng giúp đỡ về mặt lâu dài cho đội ngũ.</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iCs/>
          <w:sz w:val="28"/>
          <w:szCs w:val="28"/>
          <w:shd w:val="clear" w:color="auto" w:fill="FFFFFF"/>
          <w:lang w:val="vi-VN"/>
        </w:rPr>
        <w:lastRenderedPageBreak/>
        <w:t>5</w:t>
      </w:r>
      <w:r w:rsidRPr="00446431">
        <w:rPr>
          <w:rFonts w:ascii="Times New Roman" w:eastAsia="Times New Roman" w:hAnsi="Times New Roman" w:cs="Times New Roman"/>
          <w:b/>
          <w:bCs/>
          <w:iCs/>
          <w:sz w:val="28"/>
          <w:szCs w:val="28"/>
          <w:shd w:val="clear" w:color="auto" w:fill="FFFFFF"/>
        </w:rPr>
        <w:t>.2. Đội ngũ giáo viên, nhân viên</w:t>
      </w:r>
    </w:p>
    <w:p w:rsidR="00565EBC" w:rsidRPr="00446431" w:rsidRDefault="0001753B"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G</w:t>
      </w:r>
      <w:r w:rsidR="00565EBC" w:rsidRPr="00446431">
        <w:rPr>
          <w:rFonts w:ascii="Times New Roman" w:eastAsia="Times New Roman" w:hAnsi="Times New Roman" w:cs="Times New Roman"/>
          <w:sz w:val="28"/>
          <w:szCs w:val="28"/>
          <w:shd w:val="clear" w:color="auto" w:fill="FFFFFF"/>
        </w:rPr>
        <w:t>iáo viên </w:t>
      </w:r>
      <w:r w:rsidRPr="00446431">
        <w:rPr>
          <w:rFonts w:ascii="Times New Roman" w:eastAsia="Times New Roman" w:hAnsi="Times New Roman" w:cs="Times New Roman"/>
          <w:sz w:val="28"/>
          <w:szCs w:val="28"/>
          <w:shd w:val="clear" w:color="auto" w:fill="FFFFFF"/>
        </w:rPr>
        <w:t>trong độ tuổi thai sản nhiều nên</w:t>
      </w:r>
      <w:r w:rsidR="00565EBC" w:rsidRPr="00446431">
        <w:rPr>
          <w:rFonts w:ascii="Times New Roman" w:eastAsia="Times New Roman" w:hAnsi="Times New Roman" w:cs="Times New Roman"/>
          <w:sz w:val="28"/>
          <w:szCs w:val="28"/>
          <w:shd w:val="clear" w:color="auto" w:fill="FFFFFF"/>
        </w:rPr>
        <w:t xml:space="preserve"> </w:t>
      </w:r>
      <w:r w:rsidRPr="00446431">
        <w:rPr>
          <w:rFonts w:ascii="Times New Roman" w:eastAsia="Times New Roman" w:hAnsi="Times New Roman" w:cs="Times New Roman"/>
          <w:sz w:val="28"/>
          <w:szCs w:val="28"/>
          <w:shd w:val="clear" w:color="auto" w:fill="FFFFFF"/>
        </w:rPr>
        <w:t xml:space="preserve">việc </w:t>
      </w:r>
      <w:r w:rsidR="00565EBC" w:rsidRPr="00446431">
        <w:rPr>
          <w:rFonts w:ascii="Times New Roman" w:eastAsia="Times New Roman" w:hAnsi="Times New Roman" w:cs="Times New Roman"/>
          <w:sz w:val="28"/>
          <w:szCs w:val="28"/>
          <w:shd w:val="clear" w:color="auto" w:fill="FFFFFF"/>
          <w:lang w:val="vi-VN"/>
        </w:rPr>
        <w:t>tổ chức các hoạt động giáo dục lấy trẻ làm trung tâm còn hạn chế.</w:t>
      </w:r>
    </w:p>
    <w:p w:rsidR="00565EBC"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iCs/>
          <w:sz w:val="28"/>
          <w:szCs w:val="28"/>
          <w:shd w:val="clear" w:color="auto" w:fill="FFFFFF"/>
          <w:lang w:val="vi-VN"/>
        </w:rPr>
        <w:t>5</w:t>
      </w:r>
      <w:r w:rsidRPr="00446431">
        <w:rPr>
          <w:rFonts w:ascii="Times New Roman" w:eastAsia="Times New Roman" w:hAnsi="Times New Roman" w:cs="Times New Roman"/>
          <w:b/>
          <w:bCs/>
          <w:iCs/>
          <w:sz w:val="28"/>
          <w:szCs w:val="28"/>
          <w:shd w:val="clear" w:color="auto" w:fill="FFFFFF"/>
        </w:rPr>
        <w:t>.3. Chất lượng CSGD trẻ</w:t>
      </w:r>
    </w:p>
    <w:p w:rsidR="00213077" w:rsidRDefault="00213077"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213077">
        <w:rPr>
          <w:rFonts w:ascii="Times New Roman" w:eastAsia="Times New Roman" w:hAnsi="Times New Roman" w:cs="Times New Roman"/>
          <w:sz w:val="28"/>
          <w:szCs w:val="28"/>
          <w:shd w:val="clear" w:color="auto" w:fill="FFFFFF"/>
        </w:rPr>
        <w:t>Cơ sơ vật chất tuy đáp ứng đủ để thực hiện công tác chăm sóc giáo dục nhưng chưa thực sự phong phú</w:t>
      </w:r>
    </w:p>
    <w:p w:rsidR="00213077" w:rsidRPr="00213077" w:rsidRDefault="00213077"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213077">
        <w:rPr>
          <w:rFonts w:ascii="Times New Roman" w:eastAsia="Times New Roman" w:hAnsi="Times New Roman" w:cs="Times New Roman"/>
          <w:sz w:val="28"/>
          <w:szCs w:val="28"/>
          <w:shd w:val="clear" w:color="auto" w:fill="FFFFFF"/>
        </w:rPr>
        <w:t>Nhà trường khó thực hiện công tác xã hội hóa về vật chất (do là trường tư thục).</w:t>
      </w:r>
    </w:p>
    <w:p w:rsidR="00284425" w:rsidRPr="00446431" w:rsidRDefault="00565EBC" w:rsidP="00197A16">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iCs/>
          <w:sz w:val="28"/>
          <w:szCs w:val="28"/>
          <w:shd w:val="clear" w:color="auto" w:fill="FFFFFF"/>
          <w:lang w:val="vi-VN"/>
        </w:rPr>
        <w:t>5</w:t>
      </w:r>
      <w:r w:rsidRPr="00446431">
        <w:rPr>
          <w:rFonts w:ascii="Times New Roman" w:eastAsia="Times New Roman" w:hAnsi="Times New Roman" w:cs="Times New Roman"/>
          <w:b/>
          <w:bCs/>
          <w:iCs/>
          <w:sz w:val="28"/>
          <w:szCs w:val="28"/>
          <w:shd w:val="clear" w:color="auto" w:fill="FFFFFF"/>
        </w:rPr>
        <w:t>.4. Cơ sở vật chất</w:t>
      </w:r>
    </w:p>
    <w:p w:rsidR="00565EBC" w:rsidRDefault="00284425"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lang w:val="vi-VN"/>
        </w:rPr>
      </w:pPr>
      <w:r w:rsidRPr="00446431">
        <w:rPr>
          <w:rFonts w:ascii="Times New Roman" w:eastAsia="Times New Roman" w:hAnsi="Times New Roman" w:cs="Times New Roman"/>
          <w:sz w:val="28"/>
          <w:szCs w:val="28"/>
        </w:rPr>
        <w:t xml:space="preserve">- </w:t>
      </w:r>
      <w:r w:rsidR="006F69CD" w:rsidRPr="00197A16">
        <w:rPr>
          <w:rFonts w:ascii="Times New Roman" w:eastAsia="Times New Roman" w:hAnsi="Times New Roman" w:cs="Times New Roman"/>
          <w:sz w:val="28"/>
          <w:szCs w:val="28"/>
          <w:shd w:val="clear" w:color="auto" w:fill="FFFFFF"/>
        </w:rPr>
        <w:t xml:space="preserve">Tiếp tục đầu tư phòng </w:t>
      </w:r>
      <w:r w:rsidR="00213077">
        <w:rPr>
          <w:rFonts w:ascii="Times New Roman" w:eastAsia="Times New Roman" w:hAnsi="Times New Roman" w:cs="Times New Roman"/>
          <w:sz w:val="28"/>
          <w:szCs w:val="28"/>
          <w:shd w:val="clear" w:color="auto" w:fill="FFFFFF"/>
        </w:rPr>
        <w:t>thư viện</w:t>
      </w:r>
      <w:r w:rsidR="006F69CD" w:rsidRPr="00197A16">
        <w:rPr>
          <w:rFonts w:ascii="Times New Roman" w:eastAsia="Times New Roman" w:hAnsi="Times New Roman" w:cs="Times New Roman"/>
          <w:sz w:val="28"/>
          <w:szCs w:val="28"/>
          <w:shd w:val="clear" w:color="auto" w:fill="FFFFFF"/>
        </w:rPr>
        <w:t>, ngoại ngữ cho trẻ hoạt động</w:t>
      </w:r>
    </w:p>
    <w:p w:rsidR="009F6C76" w:rsidRPr="009F6C76" w:rsidRDefault="009F6C76" w:rsidP="00197A1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lang w:val="vi-VN"/>
        </w:rPr>
        <w:t>- Cải tạo lót sàn nhựa giả gỗ tất cả các phòng học</w:t>
      </w:r>
    </w:p>
    <w:p w:rsidR="001F6FDC" w:rsidRDefault="00284425" w:rsidP="00197A16">
      <w:pPr>
        <w:shd w:val="clear" w:color="auto" w:fill="FFFFFF"/>
        <w:spacing w:after="0" w:line="360" w:lineRule="auto"/>
        <w:ind w:firstLine="450"/>
        <w:jc w:val="both"/>
        <w:rPr>
          <w:rFonts w:ascii="Times New Roman" w:eastAsia="Times New Roman" w:hAnsi="Times New Roman" w:cs="Times New Roman"/>
          <w:sz w:val="28"/>
          <w:szCs w:val="28"/>
        </w:rPr>
      </w:pPr>
      <w:r w:rsidRPr="00197A16">
        <w:rPr>
          <w:rFonts w:ascii="Times New Roman" w:eastAsia="Times New Roman" w:hAnsi="Times New Roman" w:cs="Times New Roman"/>
          <w:sz w:val="28"/>
          <w:szCs w:val="28"/>
          <w:shd w:val="clear" w:color="auto" w:fill="FFFFFF"/>
        </w:rPr>
        <w:t xml:space="preserve">- </w:t>
      </w:r>
      <w:r w:rsidR="001F6FDC" w:rsidRPr="00197A16">
        <w:rPr>
          <w:rFonts w:ascii="Times New Roman" w:eastAsia="Times New Roman" w:hAnsi="Times New Roman" w:cs="Times New Roman"/>
          <w:sz w:val="28"/>
          <w:szCs w:val="28"/>
          <w:shd w:val="clear" w:color="auto" w:fill="FFFFFF"/>
        </w:rPr>
        <w:t>Bổ sung</w:t>
      </w:r>
      <w:r w:rsidR="001F6FDC" w:rsidRPr="00197A16">
        <w:rPr>
          <w:rFonts w:ascii="Times New Roman" w:eastAsia="Times New Roman" w:hAnsi="Times New Roman" w:cs="Times New Roman"/>
          <w:sz w:val="28"/>
          <w:szCs w:val="28"/>
          <w:lang w:val="vi-VN"/>
        </w:rPr>
        <w:t>,</w:t>
      </w:r>
      <w:r w:rsidR="001F6FDC" w:rsidRPr="00446431">
        <w:rPr>
          <w:rFonts w:ascii="Times New Roman" w:eastAsia="Times New Roman" w:hAnsi="Times New Roman" w:cs="Times New Roman"/>
          <w:sz w:val="28"/>
          <w:szCs w:val="28"/>
        </w:rPr>
        <w:t xml:space="preserve"> thanh lý đồ dùng, đồ chơi củ. </w:t>
      </w:r>
    </w:p>
    <w:p w:rsidR="006976D6" w:rsidRPr="006976D6" w:rsidRDefault="006976D6" w:rsidP="006976D6">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6976D6">
        <w:rPr>
          <w:rFonts w:ascii="Times New Roman" w:eastAsia="Times New Roman" w:hAnsi="Times New Roman" w:cs="Times New Roman"/>
          <w:sz w:val="28"/>
          <w:szCs w:val="28"/>
          <w:shd w:val="clear" w:color="auto" w:fill="FFFFFF"/>
        </w:rPr>
        <w:t>Trang bị thiết bị dạy học phục vụ ứng dụng công nghệ thông tin</w:t>
      </w:r>
    </w:p>
    <w:p w:rsidR="006976D6" w:rsidRPr="006976D6" w:rsidRDefault="006976D6" w:rsidP="00DE6927">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6976D6">
        <w:rPr>
          <w:rFonts w:ascii="Times New Roman" w:eastAsia="Times New Roman" w:hAnsi="Times New Roman" w:cs="Times New Roman"/>
          <w:sz w:val="28"/>
          <w:szCs w:val="28"/>
          <w:shd w:val="clear" w:color="auto" w:fill="FFFFFF"/>
        </w:rPr>
        <w:t>Trang bị thêm cơ sở vật đáp ứng công tác bán trú ngày càng hiện đại hơn.</w:t>
      </w:r>
    </w:p>
    <w:p w:rsidR="00565EBC" w:rsidRPr="00446431" w:rsidRDefault="00565EBC" w:rsidP="001A7319">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lang w:val="vi-VN"/>
        </w:rPr>
        <w:t>6</w:t>
      </w:r>
      <w:r w:rsidRPr="00446431">
        <w:rPr>
          <w:rFonts w:ascii="Times New Roman" w:eastAsia="Times New Roman" w:hAnsi="Times New Roman" w:cs="Times New Roman"/>
          <w:b/>
          <w:bCs/>
          <w:sz w:val="28"/>
          <w:szCs w:val="28"/>
          <w:shd w:val="clear" w:color="auto" w:fill="FFFFFF"/>
        </w:rPr>
        <w:t>. Thời cơ</w:t>
      </w:r>
    </w:p>
    <w:p w:rsidR="00565EBC" w:rsidRPr="00446431" w:rsidRDefault="00565EBC" w:rsidP="006E6CB9">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Trong những năm qua ngành giáo dục</w:t>
      </w:r>
      <w:r w:rsidRPr="006E6CB9">
        <w:rPr>
          <w:rFonts w:ascii="Times New Roman" w:eastAsia="Times New Roman" w:hAnsi="Times New Roman" w:cs="Times New Roman"/>
          <w:sz w:val="28"/>
          <w:szCs w:val="28"/>
          <w:shd w:val="clear" w:color="auto" w:fill="FFFFFF"/>
        </w:rPr>
        <w:t> thành phố</w:t>
      </w:r>
      <w:r w:rsidRPr="00446431">
        <w:rPr>
          <w:rFonts w:ascii="Times New Roman" w:eastAsia="Times New Roman" w:hAnsi="Times New Roman" w:cs="Times New Roman"/>
          <w:sz w:val="28"/>
          <w:szCs w:val="28"/>
          <w:shd w:val="clear" w:color="auto" w:fill="FFFFFF"/>
        </w:rPr>
        <w:t xml:space="preserve"> đã có những bước phát triển mạnh mẽ nên có những tác động không nhỏ đến tầng lớp cha mẹ trẻ và </w:t>
      </w:r>
      <w:r w:rsidR="003C3752">
        <w:rPr>
          <w:rFonts w:ascii="Times New Roman" w:eastAsia="Times New Roman" w:hAnsi="Times New Roman" w:cs="Times New Roman"/>
          <w:sz w:val="28"/>
          <w:szCs w:val="28"/>
          <w:shd w:val="clear" w:color="auto" w:fill="FFFFFF"/>
        </w:rPr>
        <w:t>c</w:t>
      </w:r>
      <w:r w:rsidRPr="00446431">
        <w:rPr>
          <w:rFonts w:ascii="Times New Roman" w:eastAsia="Times New Roman" w:hAnsi="Times New Roman" w:cs="Times New Roman"/>
          <w:sz w:val="28"/>
          <w:szCs w:val="28"/>
          <w:shd w:val="clear" w:color="auto" w:fill="FFFFFF"/>
        </w:rPr>
        <w:t>hính quyền địa phương; Cấp uỷ Đảng, chính quyền địa phương đã có những định hướng quan tâm, chỉ đạo đặc biệt đối với công tác giáo dục của nhà trường. Đời sống nhân dân ngày càng được cải thiện, một số gia đình có thu nhập cao, ý thức trách nhiệm của nhân dân đối với con em ngày càng được nâng cao.</w:t>
      </w:r>
    </w:p>
    <w:p w:rsidR="00565EBC" w:rsidRPr="00446431" w:rsidRDefault="00565EBC" w:rsidP="001F2B22">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lang w:val="vi-VN"/>
        </w:rPr>
        <w:t>7</w:t>
      </w:r>
      <w:r w:rsidRPr="00446431">
        <w:rPr>
          <w:rFonts w:ascii="Times New Roman" w:eastAsia="Times New Roman" w:hAnsi="Times New Roman" w:cs="Times New Roman"/>
          <w:b/>
          <w:bCs/>
          <w:sz w:val="28"/>
          <w:szCs w:val="28"/>
          <w:shd w:val="clear" w:color="auto" w:fill="FFFFFF"/>
        </w:rPr>
        <w:t>. Thách thức</w:t>
      </w:r>
    </w:p>
    <w:p w:rsidR="00565EBC" w:rsidRPr="00446431" w:rsidRDefault="00565EBC" w:rsidP="001F2B22">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Yêu cầu của xã hội và phụ huynh ngày càng cao về chất lượng giáo dục trong thời kỳ hội nhập.</w:t>
      </w:r>
    </w:p>
    <w:p w:rsidR="00565EBC" w:rsidRPr="00446431" w:rsidRDefault="00565EBC" w:rsidP="001F2B22">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Chất lượng đội ngũ cán bộ quản lý, giáo viên, nhân viên phải đáp ứng được yêu cầu đổi mới giáo dục. Ứng dụng CNTT trong giảng dạy, trình độ ngoại ngữ, khả năng sáng tạo của cán bộ, giáo viên, nhân viên.</w:t>
      </w:r>
    </w:p>
    <w:p w:rsidR="00565EBC" w:rsidRPr="00446431" w:rsidRDefault="00565EBC" w:rsidP="001F2B22">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lastRenderedPageBreak/>
        <w:t>Các trường mầm non trên địa bàn </w:t>
      </w:r>
      <w:r w:rsidRPr="00446431">
        <w:rPr>
          <w:rFonts w:ascii="Times New Roman" w:eastAsia="Times New Roman" w:hAnsi="Times New Roman" w:cs="Times New Roman"/>
          <w:sz w:val="28"/>
          <w:szCs w:val="28"/>
          <w:shd w:val="clear" w:color="auto" w:fill="FFFFFF"/>
          <w:lang w:val="vi-VN"/>
        </w:rPr>
        <w:t>thành phố, đặc biệt các trường mầm non tư thục</w:t>
      </w:r>
      <w:r w:rsidRPr="00446431">
        <w:rPr>
          <w:rFonts w:ascii="Times New Roman" w:eastAsia="Times New Roman" w:hAnsi="Times New Roman" w:cs="Times New Roman"/>
          <w:sz w:val="28"/>
          <w:szCs w:val="28"/>
          <w:shd w:val="clear" w:color="auto" w:fill="FFFFFF"/>
        </w:rPr>
        <w:t> không ngừng phát triển về quy mô, chất lượng tạo nên sự cạnh tranh lớn giữa các trường.</w:t>
      </w:r>
    </w:p>
    <w:p w:rsidR="00565EBC" w:rsidRPr="00446431" w:rsidRDefault="00565EBC" w:rsidP="001F2B22">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lang w:val="vi-VN"/>
        </w:rPr>
        <w:t>8</w:t>
      </w:r>
      <w:r w:rsidRPr="00446431">
        <w:rPr>
          <w:rFonts w:ascii="Times New Roman" w:eastAsia="Times New Roman" w:hAnsi="Times New Roman" w:cs="Times New Roman"/>
          <w:b/>
          <w:bCs/>
          <w:sz w:val="28"/>
          <w:szCs w:val="28"/>
          <w:shd w:val="clear" w:color="auto" w:fill="FFFFFF"/>
        </w:rPr>
        <w:t>. Xác định các vấn đề ưu tiên</w:t>
      </w:r>
    </w:p>
    <w:p w:rsidR="00565EBC" w:rsidRPr="00446431" w:rsidRDefault="00565EBC" w:rsidP="001F2B22">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lang w:val="vi-VN"/>
        </w:rPr>
        <w:t>Tập trung mọi điều kiện</w:t>
      </w:r>
      <w:r w:rsidR="00DB50C7" w:rsidRPr="00446431">
        <w:rPr>
          <w:rFonts w:ascii="Times New Roman" w:eastAsia="Times New Roman" w:hAnsi="Times New Roman" w:cs="Times New Roman"/>
          <w:sz w:val="28"/>
          <w:szCs w:val="28"/>
          <w:shd w:val="clear" w:color="auto" w:fill="FFFFFF"/>
        </w:rPr>
        <w:t> thực hiện</w:t>
      </w:r>
      <w:r w:rsidRPr="00446431">
        <w:rPr>
          <w:rFonts w:ascii="Times New Roman" w:eastAsia="Times New Roman" w:hAnsi="Times New Roman" w:cs="Times New Roman"/>
          <w:sz w:val="28"/>
          <w:szCs w:val="28"/>
          <w:shd w:val="clear" w:color="auto" w:fill="FFFFFF"/>
          <w:lang w:val="vi-VN"/>
        </w:rPr>
        <w:t xml:space="preserve"> trường chuẩn quốc gia mức</w:t>
      </w:r>
      <w:r w:rsidRPr="00446431">
        <w:rPr>
          <w:rFonts w:ascii="Times New Roman" w:eastAsia="Times New Roman" w:hAnsi="Times New Roman" w:cs="Times New Roman"/>
          <w:sz w:val="28"/>
          <w:szCs w:val="28"/>
          <w:shd w:val="clear" w:color="auto" w:fill="FFFFFF"/>
        </w:rPr>
        <w:t> mức độ</w:t>
      </w:r>
      <w:r w:rsidRPr="00446431">
        <w:rPr>
          <w:rFonts w:ascii="Times New Roman" w:eastAsia="Times New Roman" w:hAnsi="Times New Roman" w:cs="Times New Roman"/>
          <w:sz w:val="28"/>
          <w:szCs w:val="28"/>
          <w:shd w:val="clear" w:color="auto" w:fill="FFFFFF"/>
          <w:lang w:val="vi-VN"/>
        </w:rPr>
        <w:t> 2</w:t>
      </w:r>
      <w:r w:rsidR="00DE6927">
        <w:rPr>
          <w:rFonts w:ascii="Times New Roman" w:eastAsia="Times New Roman" w:hAnsi="Times New Roman" w:cs="Times New Roman"/>
          <w:sz w:val="28"/>
          <w:szCs w:val="28"/>
          <w:shd w:val="clear" w:color="auto" w:fill="FFFFFF"/>
        </w:rPr>
        <w:t>, kiểm định chất lượng giáo dục cấp độ 3</w:t>
      </w:r>
      <w:r w:rsidRPr="00446431">
        <w:rPr>
          <w:rFonts w:ascii="Times New Roman" w:eastAsia="Times New Roman" w:hAnsi="Times New Roman" w:cs="Times New Roman"/>
          <w:sz w:val="28"/>
          <w:szCs w:val="28"/>
          <w:shd w:val="clear" w:color="auto" w:fill="FFFFFF"/>
          <w:lang w:val="vi-VN"/>
        </w:rPr>
        <w:t xml:space="preserve"> vào </w:t>
      </w:r>
      <w:r w:rsidR="00DB50C7" w:rsidRPr="00446431">
        <w:rPr>
          <w:rFonts w:ascii="Times New Roman" w:eastAsia="Times New Roman" w:hAnsi="Times New Roman" w:cs="Times New Roman"/>
          <w:sz w:val="28"/>
          <w:szCs w:val="28"/>
          <w:shd w:val="clear" w:color="auto" w:fill="FFFFFF"/>
        </w:rPr>
        <w:t xml:space="preserve"> năm</w:t>
      </w:r>
      <w:r w:rsidR="00DE6927">
        <w:rPr>
          <w:rFonts w:ascii="Times New Roman" w:eastAsia="Times New Roman" w:hAnsi="Times New Roman" w:cs="Times New Roman"/>
          <w:sz w:val="28"/>
          <w:szCs w:val="28"/>
          <w:shd w:val="clear" w:color="auto" w:fill="FFFFFF"/>
        </w:rPr>
        <w:t xml:space="preserve"> học 2025</w:t>
      </w:r>
      <w:r w:rsidR="0025319A" w:rsidRPr="00446431">
        <w:rPr>
          <w:rFonts w:ascii="Times New Roman" w:eastAsia="Times New Roman" w:hAnsi="Times New Roman" w:cs="Times New Roman"/>
          <w:sz w:val="28"/>
          <w:szCs w:val="28"/>
          <w:shd w:val="clear" w:color="auto" w:fill="FFFFFF"/>
        </w:rPr>
        <w:t xml:space="preserve"> -</w:t>
      </w:r>
      <w:r w:rsidR="00DB50C7" w:rsidRPr="00446431">
        <w:rPr>
          <w:rFonts w:ascii="Times New Roman" w:eastAsia="Times New Roman" w:hAnsi="Times New Roman" w:cs="Times New Roman"/>
          <w:sz w:val="28"/>
          <w:szCs w:val="28"/>
          <w:shd w:val="clear" w:color="auto" w:fill="FFFFFF"/>
        </w:rPr>
        <w:t xml:space="preserve"> </w:t>
      </w:r>
      <w:r w:rsidRPr="00446431">
        <w:rPr>
          <w:rFonts w:ascii="Times New Roman" w:eastAsia="Times New Roman" w:hAnsi="Times New Roman" w:cs="Times New Roman"/>
          <w:sz w:val="28"/>
          <w:szCs w:val="28"/>
          <w:shd w:val="clear" w:color="auto" w:fill="FFFFFF"/>
          <w:lang w:val="vi-VN"/>
        </w:rPr>
        <w:t>202</w:t>
      </w:r>
      <w:r w:rsidR="00DE6927">
        <w:rPr>
          <w:rFonts w:ascii="Times New Roman" w:eastAsia="Times New Roman" w:hAnsi="Times New Roman" w:cs="Times New Roman"/>
          <w:sz w:val="28"/>
          <w:szCs w:val="28"/>
          <w:shd w:val="clear" w:color="auto" w:fill="FFFFFF"/>
        </w:rPr>
        <w:t>6</w:t>
      </w:r>
      <w:r w:rsidRPr="00446431">
        <w:rPr>
          <w:rFonts w:ascii="Times New Roman" w:eastAsia="Times New Roman" w:hAnsi="Times New Roman" w:cs="Times New Roman"/>
          <w:sz w:val="28"/>
          <w:szCs w:val="28"/>
          <w:shd w:val="clear" w:color="auto" w:fill="FFFFFF"/>
          <w:lang w:val="vi-VN"/>
        </w:rPr>
        <w:t>.</w:t>
      </w:r>
    </w:p>
    <w:p w:rsidR="00565EBC" w:rsidRPr="00862A0F" w:rsidRDefault="00565EBC" w:rsidP="001F2B22">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shd w:val="clear" w:color="auto" w:fill="FFFFFF"/>
        </w:rPr>
        <w:t>Kiện toàn và nâng cao chất lượng công tác quản lý, điều hành của Ban giám hiệu theo hướng chuyên môn hoá với sự phân công phụ trách các mảng công việc. Xây dựng kỷ cương</w:t>
      </w:r>
      <w:r w:rsidR="003C3752">
        <w:rPr>
          <w:rFonts w:ascii="Times New Roman" w:eastAsia="Times New Roman" w:hAnsi="Times New Roman" w:cs="Times New Roman"/>
          <w:sz w:val="28"/>
          <w:szCs w:val="28"/>
          <w:shd w:val="clear" w:color="auto" w:fill="FFFFFF"/>
        </w:rPr>
        <w:t>,</w:t>
      </w:r>
      <w:r w:rsidRPr="00446431">
        <w:rPr>
          <w:rFonts w:ascii="Times New Roman" w:eastAsia="Times New Roman" w:hAnsi="Times New Roman" w:cs="Times New Roman"/>
          <w:sz w:val="28"/>
          <w:szCs w:val="28"/>
          <w:shd w:val="clear" w:color="auto" w:fill="FFFFFF"/>
        </w:rPr>
        <w:t xml:space="preserve"> nền nếp làm việc khoa học trong nhà trường.</w:t>
      </w:r>
    </w:p>
    <w:p w:rsidR="00565EBC" w:rsidRPr="00446431" w:rsidRDefault="00565EBC" w:rsidP="001F2B22">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Nâng cao chất lượng đội ngũ cán bộ, giáo viên, nhân viên.</w:t>
      </w:r>
    </w:p>
    <w:p w:rsidR="00565EBC" w:rsidRPr="00862A0F" w:rsidRDefault="00565EBC" w:rsidP="00862A0F">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shd w:val="clear" w:color="auto" w:fill="FFFFFF"/>
        </w:rPr>
        <w:t>Ứng dụng CNTT</w:t>
      </w:r>
      <w:r w:rsidR="00DE6927">
        <w:rPr>
          <w:rFonts w:ascii="Times New Roman" w:eastAsia="Times New Roman" w:hAnsi="Times New Roman" w:cs="Times New Roman"/>
          <w:sz w:val="28"/>
          <w:szCs w:val="28"/>
          <w:shd w:val="clear" w:color="auto" w:fill="FFFFFF"/>
        </w:rPr>
        <w:t>, chuyển đổi số</w:t>
      </w:r>
      <w:r w:rsidRPr="00446431">
        <w:rPr>
          <w:rFonts w:ascii="Times New Roman" w:eastAsia="Times New Roman" w:hAnsi="Times New Roman" w:cs="Times New Roman"/>
          <w:sz w:val="28"/>
          <w:szCs w:val="28"/>
          <w:shd w:val="clear" w:color="auto" w:fill="FFFFFF"/>
        </w:rPr>
        <w:t xml:space="preserve"> trong công tác quản lý và giáo dục trẻ.</w:t>
      </w:r>
    </w:p>
    <w:p w:rsidR="00565EBC" w:rsidRPr="00862A0F" w:rsidRDefault="00565EBC" w:rsidP="00862A0F">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shd w:val="clear" w:color="auto" w:fill="FFFFFF"/>
        </w:rPr>
        <w:t>Đổi mới phương pháp giáo dục theo hướng phát huy tính tích cực, chủ động, sáng tạo của trẻ.</w:t>
      </w:r>
    </w:p>
    <w:p w:rsidR="00862A0F" w:rsidRDefault="00565EBC" w:rsidP="00862A0F">
      <w:pPr>
        <w:shd w:val="clear" w:color="auto" w:fill="FFFFFF"/>
        <w:spacing w:after="0" w:line="360" w:lineRule="auto"/>
        <w:ind w:firstLine="450"/>
        <w:jc w:val="both"/>
        <w:rPr>
          <w:rFonts w:ascii="Times New Roman" w:eastAsia="Times New Roman" w:hAnsi="Times New Roman" w:cs="Times New Roman"/>
          <w:sz w:val="28"/>
          <w:szCs w:val="28"/>
        </w:rPr>
      </w:pPr>
      <w:r w:rsidRPr="00862A0F">
        <w:rPr>
          <w:rFonts w:ascii="Times New Roman" w:eastAsia="Times New Roman" w:hAnsi="Times New Roman" w:cs="Times New Roman"/>
          <w:sz w:val="28"/>
          <w:szCs w:val="28"/>
          <w:shd w:val="clear" w:color="auto" w:fill="FFFFFF"/>
        </w:rPr>
        <w:t>Từng bước tăng cường cơ sở vật chất, tu sửa, nâng cấp, và mua sắm mới trang thiết</w:t>
      </w:r>
      <w:r w:rsidRPr="00446431">
        <w:rPr>
          <w:rFonts w:ascii="Times New Roman" w:eastAsia="Times New Roman" w:hAnsi="Times New Roman" w:cs="Times New Roman"/>
          <w:sz w:val="28"/>
          <w:szCs w:val="28"/>
          <w:shd w:val="clear" w:color="auto" w:fill="FFFFFF"/>
          <w:lang w:val="nl-NL"/>
        </w:rPr>
        <w:t xml:space="preserve"> bị dạy học đáp ứng yêu cầu, nâng cao chất lượng chăm sóc, nuôi dưỡng, giáo dục và đảm bảo an toàn tuyệt đối cho trẻ.</w:t>
      </w:r>
    </w:p>
    <w:p w:rsidR="00862A0F" w:rsidRDefault="00565EBC" w:rsidP="00862A0F">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lang w:val="vi-VN"/>
        </w:rPr>
        <w:t>I</w:t>
      </w:r>
      <w:r w:rsidRPr="00446431">
        <w:rPr>
          <w:rFonts w:ascii="Times New Roman" w:eastAsia="Times New Roman" w:hAnsi="Times New Roman" w:cs="Times New Roman"/>
          <w:b/>
          <w:bCs/>
          <w:sz w:val="28"/>
          <w:szCs w:val="28"/>
          <w:shd w:val="clear" w:color="auto" w:fill="FFFFFF"/>
        </w:rPr>
        <w:t>II. ĐỊNH HƯỚNG CHIẾN LƯỢC</w:t>
      </w:r>
    </w:p>
    <w:p w:rsidR="00862A0F" w:rsidRPr="00862A0F" w:rsidRDefault="00565EBC" w:rsidP="00862A0F">
      <w:pPr>
        <w:pStyle w:val="ListParagraph"/>
        <w:numPr>
          <w:ilvl w:val="0"/>
          <w:numId w:val="2"/>
        </w:numPr>
        <w:shd w:val="clear" w:color="auto" w:fill="FFFFFF"/>
        <w:spacing w:after="0" w:line="360" w:lineRule="auto"/>
        <w:jc w:val="both"/>
        <w:rPr>
          <w:rFonts w:ascii="Times New Roman" w:eastAsia="Times New Roman" w:hAnsi="Times New Roman" w:cs="Times New Roman"/>
          <w:sz w:val="28"/>
          <w:szCs w:val="28"/>
        </w:rPr>
      </w:pPr>
      <w:r w:rsidRPr="00862A0F">
        <w:rPr>
          <w:rFonts w:ascii="Times New Roman" w:eastAsia="Times New Roman" w:hAnsi="Times New Roman" w:cs="Times New Roman"/>
          <w:b/>
          <w:bCs/>
          <w:sz w:val="28"/>
          <w:szCs w:val="28"/>
          <w:shd w:val="clear" w:color="auto" w:fill="FFFFFF"/>
        </w:rPr>
        <w:t>Tầm nhìn</w:t>
      </w:r>
    </w:p>
    <w:p w:rsidR="00565EBC" w:rsidRPr="00862A0F" w:rsidRDefault="00565EBC" w:rsidP="00862A0F">
      <w:pPr>
        <w:shd w:val="clear" w:color="auto" w:fill="FFFFFF"/>
        <w:spacing w:after="0" w:line="360" w:lineRule="auto"/>
        <w:ind w:firstLine="450"/>
        <w:jc w:val="both"/>
        <w:rPr>
          <w:rFonts w:ascii="Times New Roman" w:eastAsia="Times New Roman" w:hAnsi="Times New Roman" w:cs="Times New Roman"/>
          <w:sz w:val="28"/>
          <w:szCs w:val="28"/>
        </w:rPr>
      </w:pPr>
      <w:r w:rsidRPr="00862A0F">
        <w:rPr>
          <w:rFonts w:ascii="Times New Roman" w:eastAsia="Times New Roman" w:hAnsi="Times New Roman" w:cs="Times New Roman"/>
          <w:sz w:val="28"/>
          <w:szCs w:val="28"/>
          <w:shd w:val="clear" w:color="auto" w:fill="FFFFFF"/>
        </w:rPr>
        <w:t xml:space="preserve">Trường mầm non </w:t>
      </w:r>
      <w:r w:rsidR="00F41D01" w:rsidRPr="00862A0F">
        <w:rPr>
          <w:rFonts w:ascii="Times New Roman" w:eastAsia="Times New Roman" w:hAnsi="Times New Roman" w:cs="Times New Roman"/>
          <w:sz w:val="28"/>
          <w:szCs w:val="28"/>
          <w:shd w:val="clear" w:color="auto" w:fill="FFFFFF"/>
        </w:rPr>
        <w:t>Ngân Hà</w:t>
      </w:r>
      <w:r w:rsidRPr="00862A0F">
        <w:rPr>
          <w:rFonts w:ascii="Times New Roman" w:eastAsia="Times New Roman" w:hAnsi="Times New Roman" w:cs="Times New Roman"/>
          <w:sz w:val="28"/>
          <w:szCs w:val="28"/>
          <w:shd w:val="clear" w:color="auto" w:fill="FFFFFF"/>
        </w:rPr>
        <w:t xml:space="preserve"> phấn đấu luôn là một ngôi trường thân thiện, chất lượng và hiệu quả, có đủ cơ sở vật chất và trang thiết bị hiện đại. Là nơi các bậc phụ huynh tin tưởng gửi gắm con em vào học tập, trẻ có những kỹ năng cơ bản để học lên ở cấp học tiểu học. Một chiếc nôi rèn luyện để giáo viên cống hiến và học sinh luôn có khát vọng vươn lên khẳng định bản thân, có những kĩ năng</w:t>
      </w:r>
      <w:r w:rsidRPr="00862A0F">
        <w:rPr>
          <w:rFonts w:ascii="Times New Roman" w:eastAsia="Times New Roman" w:hAnsi="Times New Roman" w:cs="Times New Roman"/>
          <w:spacing w:val="2"/>
          <w:sz w:val="28"/>
          <w:szCs w:val="28"/>
          <w:shd w:val="clear" w:color="auto" w:fill="FFFFFF"/>
        </w:rPr>
        <w:t xml:space="preserve"> cơ bản để phục vụ cuộc sống.</w:t>
      </w:r>
    </w:p>
    <w:p w:rsidR="00565EBC" w:rsidRPr="00446431" w:rsidRDefault="00565EBC" w:rsidP="006908F3">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rPr>
        <w:t>2. Sứ mệnh</w:t>
      </w:r>
    </w:p>
    <w:p w:rsidR="00565EBC" w:rsidRPr="00446431" w:rsidRDefault="00565EBC" w:rsidP="006908F3">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Tạo dựng được môi trường giáo dục có nề nếp, kỷ cương</w:t>
      </w:r>
      <w:r w:rsidRPr="00446431">
        <w:rPr>
          <w:rFonts w:ascii="Times New Roman" w:eastAsia="Times New Roman" w:hAnsi="Times New Roman" w:cs="Times New Roman"/>
          <w:sz w:val="28"/>
          <w:szCs w:val="28"/>
          <w:shd w:val="clear" w:color="auto" w:fill="FFFFFF"/>
          <w:lang w:val="vi-VN"/>
        </w:rPr>
        <w:t>,</w:t>
      </w:r>
      <w:r w:rsidRPr="00446431">
        <w:rPr>
          <w:rFonts w:ascii="Times New Roman" w:eastAsia="Times New Roman" w:hAnsi="Times New Roman" w:cs="Times New Roman"/>
          <w:sz w:val="28"/>
          <w:szCs w:val="28"/>
          <w:shd w:val="clear" w:color="auto" w:fill="FFFFFF"/>
        </w:rPr>
        <w:t> có chất lượng giáo dục cao, để mỗi trẻ em đều có cơ hội phát triển tối đa năng lực của bản thân. </w:t>
      </w:r>
      <w:r w:rsidRPr="00446431">
        <w:rPr>
          <w:rFonts w:ascii="Times New Roman" w:eastAsia="Times New Roman" w:hAnsi="Times New Roman" w:cs="Times New Roman"/>
          <w:spacing w:val="2"/>
          <w:sz w:val="28"/>
          <w:szCs w:val="28"/>
          <w:shd w:val="clear" w:color="auto" w:fill="FFFFFF"/>
        </w:rPr>
        <w:t>Xây dựng </w:t>
      </w:r>
      <w:r w:rsidRPr="00446431">
        <w:rPr>
          <w:rFonts w:ascii="Times New Roman" w:eastAsia="Times New Roman" w:hAnsi="Times New Roman" w:cs="Times New Roman"/>
          <w:spacing w:val="2"/>
          <w:sz w:val="28"/>
          <w:szCs w:val="28"/>
          <w:shd w:val="clear" w:color="auto" w:fill="FFFFFF"/>
          <w:lang w:val="vi-VN"/>
        </w:rPr>
        <w:t>trường học</w:t>
      </w:r>
      <w:r w:rsidRPr="00446431">
        <w:rPr>
          <w:rFonts w:ascii="Times New Roman" w:eastAsia="Times New Roman" w:hAnsi="Times New Roman" w:cs="Times New Roman"/>
          <w:spacing w:val="2"/>
          <w:sz w:val="28"/>
          <w:szCs w:val="28"/>
          <w:shd w:val="clear" w:color="auto" w:fill="FFFFFF"/>
        </w:rPr>
        <w:t xml:space="preserve"> có tính kỉ luật lao động cao, biết thương yêu hỗ trợ </w:t>
      </w:r>
      <w:r w:rsidRPr="00446431">
        <w:rPr>
          <w:rFonts w:ascii="Times New Roman" w:eastAsia="Times New Roman" w:hAnsi="Times New Roman" w:cs="Times New Roman"/>
          <w:spacing w:val="2"/>
          <w:sz w:val="28"/>
          <w:szCs w:val="28"/>
          <w:shd w:val="clear" w:color="auto" w:fill="FFFFFF"/>
        </w:rPr>
        <w:lastRenderedPageBreak/>
        <w:t>nhau, biết được nhiệm vụ của mỗi cá nhân để tư duy, sáng tạo, làm việc có hiệu quả, trung thực, khách quan trong việc thực thi nhiệm vụ.</w:t>
      </w:r>
    </w:p>
    <w:p w:rsidR="00565EBC" w:rsidRPr="00446431" w:rsidRDefault="00565EBC" w:rsidP="006908F3">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lang w:val="vi-VN"/>
        </w:rPr>
        <w:t>3. </w:t>
      </w:r>
      <w:r w:rsidRPr="00446431">
        <w:rPr>
          <w:rFonts w:ascii="Times New Roman" w:eastAsia="Times New Roman" w:hAnsi="Times New Roman" w:cs="Times New Roman"/>
          <w:b/>
          <w:bCs/>
          <w:sz w:val="28"/>
          <w:szCs w:val="28"/>
          <w:shd w:val="clear" w:color="auto" w:fill="FFFFFF"/>
        </w:rPr>
        <w:t>Hệ thống giá trị cơ bản của nhà trường</w:t>
      </w:r>
    </w:p>
    <w:p w:rsidR="00565EBC" w:rsidRPr="006908F3" w:rsidRDefault="00565EBC" w:rsidP="006908F3">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shd w:val="clear" w:color="auto" w:fill="FFFFFF"/>
        </w:rPr>
        <w:t>- Đoàn kết - Tính thân thiện</w:t>
      </w:r>
    </w:p>
    <w:p w:rsidR="00565EBC" w:rsidRPr="006908F3" w:rsidRDefault="00565EBC" w:rsidP="006908F3">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shd w:val="clear" w:color="auto" w:fill="FFFFFF"/>
        </w:rPr>
        <w:t>- Tinh thần trách nhiệm - Sự hợp tác</w:t>
      </w:r>
    </w:p>
    <w:p w:rsidR="00565EBC" w:rsidRPr="006908F3" w:rsidRDefault="00565EBC" w:rsidP="006908F3">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shd w:val="clear" w:color="auto" w:fill="FFFFFF"/>
        </w:rPr>
        <w:t>- Lòng nhân ái - Tính sáng tạo đổi mới</w:t>
      </w:r>
    </w:p>
    <w:p w:rsidR="00565EBC" w:rsidRPr="00446431" w:rsidRDefault="00565EBC" w:rsidP="006908F3">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 Tính trung thực - Khát vọng vươn tới</w:t>
      </w:r>
    </w:p>
    <w:p w:rsidR="00565EBC" w:rsidRPr="00446431" w:rsidRDefault="00565EBC" w:rsidP="008B6549">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rPr>
        <w:t>4. Phương châm hành động</w:t>
      </w:r>
    </w:p>
    <w:p w:rsidR="00DE6927" w:rsidRPr="00B25A63" w:rsidRDefault="00565EBC" w:rsidP="00B25A63">
      <w:pPr>
        <w:shd w:val="clear" w:color="auto" w:fill="FFFFFF"/>
        <w:spacing w:after="0" w:line="360" w:lineRule="auto"/>
        <w:ind w:firstLine="450"/>
        <w:jc w:val="both"/>
        <w:rPr>
          <w:rFonts w:ascii="Times New Roman" w:eastAsia="Times New Roman" w:hAnsi="Times New Roman" w:cs="Times New Roman"/>
          <w:sz w:val="28"/>
          <w:szCs w:val="28"/>
          <w:lang w:val="vi-VN"/>
        </w:rPr>
      </w:pPr>
      <w:r w:rsidRPr="00446431">
        <w:rPr>
          <w:rFonts w:ascii="Times New Roman" w:eastAsia="Times New Roman" w:hAnsi="Times New Roman" w:cs="Times New Roman"/>
          <w:sz w:val="28"/>
          <w:szCs w:val="28"/>
          <w:shd w:val="clear" w:color="auto" w:fill="FFFFFF"/>
        </w:rPr>
        <w:t>"</w:t>
      </w:r>
      <w:r w:rsidR="00B25A63">
        <w:rPr>
          <w:rFonts w:ascii="Times New Roman" w:eastAsia="Times New Roman" w:hAnsi="Times New Roman" w:cs="Times New Roman"/>
          <w:sz w:val="28"/>
          <w:szCs w:val="28"/>
          <w:shd w:val="clear" w:color="auto" w:fill="FFFFFF"/>
          <w:lang w:val="vi-VN"/>
        </w:rPr>
        <w:t>Nâng cao chất lượng – Khẳng định hình ảnh”</w:t>
      </w:r>
    </w:p>
    <w:p w:rsidR="00565EBC" w:rsidRPr="00446431" w:rsidRDefault="00565EBC" w:rsidP="0046043E">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lang w:val="vi-VN"/>
        </w:rPr>
        <w:t>IV. </w:t>
      </w:r>
      <w:r w:rsidRPr="00446431">
        <w:rPr>
          <w:rFonts w:ascii="Times New Roman" w:eastAsia="Times New Roman" w:hAnsi="Times New Roman" w:cs="Times New Roman"/>
          <w:b/>
          <w:bCs/>
          <w:sz w:val="28"/>
          <w:szCs w:val="28"/>
          <w:shd w:val="clear" w:color="auto" w:fill="FFFFFF"/>
        </w:rPr>
        <w:t>MỤC TIÊU VÀ PHƯƠNG CHÂM HÀNH ĐỘNG</w:t>
      </w:r>
    </w:p>
    <w:p w:rsidR="00565EBC" w:rsidRPr="00446431" w:rsidRDefault="00565EBC" w:rsidP="0046043E">
      <w:pPr>
        <w:shd w:val="clear" w:color="auto" w:fill="FFFFFF"/>
        <w:spacing w:after="0" w:line="360" w:lineRule="auto"/>
        <w:ind w:firstLine="54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lang w:val="vi-VN"/>
        </w:rPr>
        <w:t>1. </w:t>
      </w:r>
      <w:r w:rsidRPr="00446431">
        <w:rPr>
          <w:rFonts w:ascii="Times New Roman" w:eastAsia="Times New Roman" w:hAnsi="Times New Roman" w:cs="Times New Roman"/>
          <w:b/>
          <w:bCs/>
          <w:sz w:val="28"/>
          <w:szCs w:val="28"/>
          <w:shd w:val="clear" w:color="auto" w:fill="FFFFFF"/>
        </w:rPr>
        <w:t>Mục tiêu tổng quát</w:t>
      </w:r>
    </w:p>
    <w:p w:rsidR="00565EBC" w:rsidRDefault="00565EBC" w:rsidP="00EF4346">
      <w:pPr>
        <w:shd w:val="clear" w:color="auto" w:fill="FFFFFF"/>
        <w:spacing w:after="0" w:line="360" w:lineRule="auto"/>
        <w:ind w:firstLine="540"/>
        <w:jc w:val="both"/>
        <w:rPr>
          <w:rFonts w:ascii="Times New Roman" w:eastAsia="Times New Roman" w:hAnsi="Times New Roman" w:cs="Times New Roman"/>
          <w:sz w:val="28"/>
          <w:szCs w:val="28"/>
          <w:lang w:val="vi-VN"/>
        </w:rPr>
      </w:pPr>
      <w:r w:rsidRPr="00EF4346">
        <w:rPr>
          <w:rFonts w:ascii="Times New Roman" w:eastAsia="Times New Roman" w:hAnsi="Times New Roman" w:cs="Times New Roman"/>
          <w:sz w:val="28"/>
          <w:szCs w:val="28"/>
          <w:shd w:val="clear" w:color="auto" w:fill="FFFFFF"/>
        </w:rPr>
        <w:t>Nâng cao chất lượng giáo dục toàn diện, chú trọng phát triển năng lực và phẩm chất cá nhân của trẻ; từng bước tiếp cận với nền giáo dục tiên tiến, hiện đại và hội</w:t>
      </w:r>
      <w:r w:rsidRPr="00446431">
        <w:rPr>
          <w:rFonts w:ascii="Times New Roman" w:eastAsia="Times New Roman" w:hAnsi="Times New Roman" w:cs="Times New Roman"/>
          <w:sz w:val="28"/>
          <w:szCs w:val="28"/>
          <w:lang w:val="vi-VN"/>
        </w:rPr>
        <w:t xml:space="preserve"> nhập quốc tế; nâng cao vị thế của nhà trường, phấn đấu giữ vững </w:t>
      </w:r>
      <w:r w:rsidRPr="00446431">
        <w:rPr>
          <w:rFonts w:ascii="Times New Roman" w:eastAsia="Times New Roman" w:hAnsi="Times New Roman" w:cs="Times New Roman"/>
          <w:sz w:val="28"/>
          <w:szCs w:val="28"/>
          <w:lang w:val="en-GB"/>
        </w:rPr>
        <w:t xml:space="preserve">danh </w:t>
      </w:r>
      <w:r w:rsidR="00F41D01" w:rsidRPr="00446431">
        <w:rPr>
          <w:rFonts w:ascii="Times New Roman" w:eastAsia="Times New Roman" w:hAnsi="Times New Roman" w:cs="Times New Roman"/>
          <w:sz w:val="28"/>
          <w:szCs w:val="28"/>
          <w:lang w:val="en-GB"/>
        </w:rPr>
        <w:t>hiệu trường tiến tiến, xuất sắc.</w:t>
      </w:r>
    </w:p>
    <w:p w:rsidR="00565EBC" w:rsidRPr="00446431" w:rsidRDefault="00565EBC" w:rsidP="0046043E">
      <w:pPr>
        <w:shd w:val="clear" w:color="auto" w:fill="FFFFFF"/>
        <w:spacing w:after="0" w:line="360" w:lineRule="auto"/>
        <w:ind w:firstLine="54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rPr>
        <w:t>2. Các mục tiêu cụ thể</w:t>
      </w:r>
    </w:p>
    <w:p w:rsidR="00565EBC" w:rsidRPr="00446431" w:rsidRDefault="00565EBC" w:rsidP="0046043E">
      <w:pPr>
        <w:shd w:val="clear" w:color="auto" w:fill="FFFFFF"/>
        <w:spacing w:after="0" w:line="360" w:lineRule="auto"/>
        <w:ind w:firstLine="54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iCs/>
          <w:sz w:val="28"/>
          <w:szCs w:val="28"/>
          <w:shd w:val="clear" w:color="auto" w:fill="FFFFFF"/>
        </w:rPr>
        <w:t>2.1. </w:t>
      </w:r>
      <w:r w:rsidRPr="00446431">
        <w:rPr>
          <w:rFonts w:ascii="Times New Roman" w:eastAsia="Times New Roman" w:hAnsi="Times New Roman" w:cs="Times New Roman"/>
          <w:b/>
          <w:bCs/>
          <w:iCs/>
          <w:sz w:val="28"/>
          <w:szCs w:val="28"/>
          <w:shd w:val="clear" w:color="auto" w:fill="FFFFFF"/>
          <w:lang w:val="vi-VN"/>
        </w:rPr>
        <w:t>X</w:t>
      </w:r>
      <w:r w:rsidRPr="00446431">
        <w:rPr>
          <w:rFonts w:ascii="Times New Roman" w:eastAsia="Times New Roman" w:hAnsi="Times New Roman" w:cs="Times New Roman"/>
          <w:b/>
          <w:bCs/>
          <w:iCs/>
          <w:sz w:val="28"/>
          <w:szCs w:val="28"/>
          <w:shd w:val="clear" w:color="auto" w:fill="FFFFFF"/>
        </w:rPr>
        <w:t>ây dựng đội ngũ cán bộ, giáo viên</w:t>
      </w:r>
    </w:p>
    <w:p w:rsidR="00565EBC" w:rsidRPr="00446431" w:rsidRDefault="00565EBC" w:rsidP="0046043E">
      <w:pPr>
        <w:shd w:val="clear" w:color="auto" w:fill="FFFFFF"/>
        <w:spacing w:after="0" w:line="360" w:lineRule="auto"/>
        <w:ind w:firstLine="540"/>
        <w:jc w:val="both"/>
        <w:rPr>
          <w:rFonts w:ascii="Times New Roman" w:eastAsia="Times New Roman" w:hAnsi="Times New Roman" w:cs="Times New Roman"/>
          <w:sz w:val="28"/>
          <w:szCs w:val="28"/>
        </w:rPr>
      </w:pPr>
      <w:r w:rsidRPr="00446431">
        <w:rPr>
          <w:rFonts w:ascii="Times New Roman" w:eastAsia="Times New Roman" w:hAnsi="Times New Roman" w:cs="Times New Roman"/>
          <w:spacing w:val="2"/>
          <w:sz w:val="28"/>
          <w:szCs w:val="28"/>
          <w:shd w:val="clear" w:color="auto" w:fill="FFFFFF"/>
        </w:rPr>
        <w:t>Năng lực chuyên môn của cán bộ quản lý, giáo viên và nhân viên. Tỷ lệ giáo viên giỏi cấp trường</w:t>
      </w:r>
      <w:r w:rsidRPr="00446431">
        <w:rPr>
          <w:rFonts w:ascii="Times New Roman" w:eastAsia="Times New Roman" w:hAnsi="Times New Roman" w:cs="Times New Roman"/>
          <w:spacing w:val="2"/>
          <w:sz w:val="28"/>
          <w:szCs w:val="28"/>
          <w:shd w:val="clear" w:color="auto" w:fill="FFFFFF"/>
          <w:lang w:val="vi-VN"/>
        </w:rPr>
        <w:t xml:space="preserve">: trên </w:t>
      </w:r>
      <w:r w:rsidR="00F41D01" w:rsidRPr="00446431">
        <w:rPr>
          <w:rFonts w:ascii="Times New Roman" w:eastAsia="Times New Roman" w:hAnsi="Times New Roman" w:cs="Times New Roman"/>
          <w:spacing w:val="2"/>
          <w:sz w:val="28"/>
          <w:szCs w:val="28"/>
          <w:shd w:val="clear" w:color="auto" w:fill="FFFFFF"/>
        </w:rPr>
        <w:t>65</w:t>
      </w:r>
      <w:r w:rsidRPr="00446431">
        <w:rPr>
          <w:rFonts w:ascii="Times New Roman" w:eastAsia="Times New Roman" w:hAnsi="Times New Roman" w:cs="Times New Roman"/>
          <w:spacing w:val="2"/>
          <w:sz w:val="28"/>
          <w:szCs w:val="28"/>
          <w:shd w:val="clear" w:color="auto" w:fill="FFFFFF"/>
          <w:lang w:val="vi-VN"/>
        </w:rPr>
        <w:t>%</w:t>
      </w:r>
      <w:r w:rsidRPr="00446431">
        <w:rPr>
          <w:rFonts w:ascii="Times New Roman" w:eastAsia="Times New Roman" w:hAnsi="Times New Roman" w:cs="Times New Roman"/>
          <w:spacing w:val="2"/>
          <w:sz w:val="28"/>
          <w:szCs w:val="28"/>
          <w:shd w:val="clear" w:color="auto" w:fill="FFFFFF"/>
        </w:rPr>
        <w:t>, cấp thành phố</w:t>
      </w:r>
      <w:r w:rsidRPr="00446431">
        <w:rPr>
          <w:rFonts w:ascii="Times New Roman" w:eastAsia="Times New Roman" w:hAnsi="Times New Roman" w:cs="Times New Roman"/>
          <w:spacing w:val="2"/>
          <w:sz w:val="28"/>
          <w:szCs w:val="28"/>
          <w:shd w:val="clear" w:color="auto" w:fill="FFFFFF"/>
          <w:lang w:val="vi-VN"/>
        </w:rPr>
        <w:t xml:space="preserve">: trên </w:t>
      </w:r>
      <w:r w:rsidR="00F41D01" w:rsidRPr="00446431">
        <w:rPr>
          <w:rFonts w:ascii="Times New Roman" w:eastAsia="Times New Roman" w:hAnsi="Times New Roman" w:cs="Times New Roman"/>
          <w:spacing w:val="2"/>
          <w:sz w:val="28"/>
          <w:szCs w:val="28"/>
          <w:shd w:val="clear" w:color="auto" w:fill="FFFFFF"/>
        </w:rPr>
        <w:t>2</w:t>
      </w:r>
      <w:r w:rsidRPr="00446431">
        <w:rPr>
          <w:rFonts w:ascii="Times New Roman" w:eastAsia="Times New Roman" w:hAnsi="Times New Roman" w:cs="Times New Roman"/>
          <w:spacing w:val="2"/>
          <w:sz w:val="28"/>
          <w:szCs w:val="28"/>
          <w:shd w:val="clear" w:color="auto" w:fill="FFFFFF"/>
          <w:lang w:val="vi-VN"/>
        </w:rPr>
        <w:t>0%</w:t>
      </w:r>
      <w:r w:rsidRPr="00446431">
        <w:rPr>
          <w:rFonts w:ascii="Times New Roman" w:eastAsia="Times New Roman" w:hAnsi="Times New Roman" w:cs="Times New Roman"/>
          <w:spacing w:val="2"/>
          <w:sz w:val="28"/>
          <w:szCs w:val="28"/>
          <w:shd w:val="clear" w:color="auto" w:fill="FFFFFF"/>
        </w:rPr>
        <w:t xml:space="preserve">, cấp </w:t>
      </w:r>
      <w:r w:rsidR="00F41D01" w:rsidRPr="00446431">
        <w:rPr>
          <w:rFonts w:ascii="Times New Roman" w:eastAsia="Times New Roman" w:hAnsi="Times New Roman" w:cs="Times New Roman"/>
          <w:spacing w:val="2"/>
          <w:sz w:val="28"/>
          <w:szCs w:val="28"/>
          <w:shd w:val="clear" w:color="auto" w:fill="FFFFFF"/>
        </w:rPr>
        <w:t>quận</w:t>
      </w:r>
      <w:r w:rsidRPr="00446431">
        <w:rPr>
          <w:rFonts w:ascii="Times New Roman" w:eastAsia="Times New Roman" w:hAnsi="Times New Roman" w:cs="Times New Roman"/>
          <w:spacing w:val="2"/>
          <w:sz w:val="28"/>
          <w:szCs w:val="28"/>
          <w:shd w:val="clear" w:color="auto" w:fill="FFFFFF"/>
          <w:lang w:val="vi-VN"/>
        </w:rPr>
        <w:t>:</w:t>
      </w:r>
      <w:r w:rsidRPr="00446431">
        <w:rPr>
          <w:rFonts w:ascii="Times New Roman" w:eastAsia="Times New Roman" w:hAnsi="Times New Roman" w:cs="Times New Roman"/>
          <w:spacing w:val="2"/>
          <w:sz w:val="28"/>
          <w:szCs w:val="28"/>
          <w:shd w:val="clear" w:color="auto" w:fill="FFFFFF"/>
        </w:rPr>
        <w:t> trên </w:t>
      </w:r>
      <w:r w:rsidR="004767E5" w:rsidRPr="00446431">
        <w:rPr>
          <w:rFonts w:ascii="Times New Roman" w:eastAsia="Times New Roman" w:hAnsi="Times New Roman" w:cs="Times New Roman"/>
          <w:spacing w:val="2"/>
          <w:sz w:val="28"/>
          <w:szCs w:val="28"/>
          <w:shd w:val="clear" w:color="auto" w:fill="FFFFFF"/>
        </w:rPr>
        <w:t>4</w:t>
      </w:r>
      <w:r w:rsidR="00F41D01" w:rsidRPr="00446431">
        <w:rPr>
          <w:rFonts w:ascii="Times New Roman" w:eastAsia="Times New Roman" w:hAnsi="Times New Roman" w:cs="Times New Roman"/>
          <w:spacing w:val="2"/>
          <w:sz w:val="28"/>
          <w:szCs w:val="28"/>
          <w:shd w:val="clear" w:color="auto" w:fill="FFFFFF"/>
        </w:rPr>
        <w:t>0</w:t>
      </w:r>
      <w:r w:rsidRPr="00446431">
        <w:rPr>
          <w:rFonts w:ascii="Times New Roman" w:eastAsia="Times New Roman" w:hAnsi="Times New Roman" w:cs="Times New Roman"/>
          <w:spacing w:val="2"/>
          <w:sz w:val="28"/>
          <w:szCs w:val="28"/>
          <w:shd w:val="clear" w:color="auto" w:fill="FFFFFF"/>
        </w:rPr>
        <w:t>%.</w:t>
      </w:r>
    </w:p>
    <w:p w:rsidR="00565EBC" w:rsidRPr="00446431" w:rsidRDefault="00565EBC" w:rsidP="0046043E">
      <w:pPr>
        <w:shd w:val="clear" w:color="auto" w:fill="FFFFFF"/>
        <w:spacing w:after="0" w:line="360" w:lineRule="auto"/>
        <w:ind w:firstLine="540"/>
        <w:jc w:val="both"/>
        <w:rPr>
          <w:rFonts w:ascii="Times New Roman" w:eastAsia="Times New Roman" w:hAnsi="Times New Roman" w:cs="Times New Roman"/>
          <w:sz w:val="28"/>
          <w:szCs w:val="28"/>
        </w:rPr>
      </w:pPr>
      <w:r w:rsidRPr="00446431">
        <w:rPr>
          <w:rFonts w:ascii="Times New Roman" w:eastAsia="Times New Roman" w:hAnsi="Times New Roman" w:cs="Times New Roman"/>
          <w:spacing w:val="2"/>
          <w:sz w:val="28"/>
          <w:szCs w:val="28"/>
          <w:shd w:val="clear" w:color="auto" w:fill="FFFFFF"/>
        </w:rPr>
        <w:t>Hàng năm số tiết dạy có sử dụng công nghệ thông tin đạt trên </w:t>
      </w:r>
      <w:r w:rsidR="00CC1653">
        <w:rPr>
          <w:rFonts w:ascii="Times New Roman" w:eastAsia="Times New Roman" w:hAnsi="Times New Roman" w:cs="Times New Roman"/>
          <w:spacing w:val="2"/>
          <w:sz w:val="28"/>
          <w:szCs w:val="28"/>
          <w:shd w:val="clear" w:color="auto" w:fill="FFFFFF"/>
        </w:rPr>
        <w:t>6</w:t>
      </w:r>
      <w:r w:rsidR="00F41D01" w:rsidRPr="00446431">
        <w:rPr>
          <w:rFonts w:ascii="Times New Roman" w:eastAsia="Times New Roman" w:hAnsi="Times New Roman" w:cs="Times New Roman"/>
          <w:spacing w:val="2"/>
          <w:sz w:val="28"/>
          <w:szCs w:val="28"/>
          <w:shd w:val="clear" w:color="auto" w:fill="FFFFFF"/>
        </w:rPr>
        <w:t>0</w:t>
      </w:r>
      <w:r w:rsidRPr="00446431">
        <w:rPr>
          <w:rFonts w:ascii="Times New Roman" w:eastAsia="Times New Roman" w:hAnsi="Times New Roman" w:cs="Times New Roman"/>
          <w:spacing w:val="2"/>
          <w:sz w:val="28"/>
          <w:szCs w:val="28"/>
          <w:shd w:val="clear" w:color="auto" w:fill="FFFFFF"/>
        </w:rPr>
        <w:t>% và đạt 100% vào năm 202</w:t>
      </w:r>
      <w:r w:rsidR="00CC1653">
        <w:rPr>
          <w:rFonts w:ascii="Times New Roman" w:eastAsia="Times New Roman" w:hAnsi="Times New Roman" w:cs="Times New Roman"/>
          <w:spacing w:val="2"/>
          <w:sz w:val="28"/>
          <w:szCs w:val="28"/>
          <w:shd w:val="clear" w:color="auto" w:fill="FFFFFF"/>
        </w:rPr>
        <w:t>5</w:t>
      </w:r>
      <w:r w:rsidR="004F69C9">
        <w:rPr>
          <w:rFonts w:ascii="Times New Roman" w:eastAsia="Times New Roman" w:hAnsi="Times New Roman" w:cs="Times New Roman"/>
          <w:spacing w:val="2"/>
          <w:sz w:val="28"/>
          <w:szCs w:val="28"/>
          <w:shd w:val="clear" w:color="auto" w:fill="FFFFFF"/>
        </w:rPr>
        <w:t>.</w:t>
      </w:r>
    </w:p>
    <w:p w:rsidR="00565EBC" w:rsidRPr="00446431" w:rsidRDefault="00565EBC" w:rsidP="0046043E">
      <w:pPr>
        <w:shd w:val="clear" w:color="auto" w:fill="FFFFFF"/>
        <w:spacing w:after="0" w:line="360" w:lineRule="auto"/>
        <w:ind w:firstLine="540"/>
        <w:jc w:val="both"/>
        <w:rPr>
          <w:rFonts w:ascii="Times New Roman" w:eastAsia="Times New Roman" w:hAnsi="Times New Roman" w:cs="Times New Roman"/>
          <w:sz w:val="28"/>
          <w:szCs w:val="28"/>
        </w:rPr>
      </w:pPr>
      <w:r w:rsidRPr="00446431">
        <w:rPr>
          <w:rFonts w:ascii="Times New Roman" w:eastAsia="Times New Roman" w:hAnsi="Times New Roman" w:cs="Times New Roman"/>
          <w:spacing w:val="2"/>
          <w:sz w:val="28"/>
          <w:szCs w:val="28"/>
          <w:shd w:val="clear" w:color="auto" w:fill="FFFFFF"/>
        </w:rPr>
        <w:t>Hằng năm </w:t>
      </w:r>
      <w:r w:rsidRPr="00446431">
        <w:rPr>
          <w:rFonts w:ascii="Times New Roman" w:eastAsia="Times New Roman" w:hAnsi="Times New Roman" w:cs="Times New Roman"/>
          <w:spacing w:val="2"/>
          <w:sz w:val="28"/>
          <w:szCs w:val="28"/>
          <w:shd w:val="clear" w:color="auto" w:fill="FFFFFF"/>
          <w:lang w:val="vi-VN"/>
        </w:rPr>
        <w:t>cán bộ, giáo viên </w:t>
      </w:r>
      <w:r w:rsidRPr="00446431">
        <w:rPr>
          <w:rFonts w:ascii="Times New Roman" w:eastAsia="Times New Roman" w:hAnsi="Times New Roman" w:cs="Times New Roman"/>
          <w:spacing w:val="2"/>
          <w:sz w:val="28"/>
          <w:szCs w:val="28"/>
          <w:shd w:val="clear" w:color="auto" w:fill="FFFFFF"/>
        </w:rPr>
        <w:t>đạt các danh hiệu thi đua: Chiến sĩ thi đua </w:t>
      </w:r>
      <w:r w:rsidRPr="00446431">
        <w:rPr>
          <w:rFonts w:ascii="Times New Roman" w:eastAsia="Times New Roman" w:hAnsi="Times New Roman" w:cs="Times New Roman"/>
          <w:spacing w:val="2"/>
          <w:sz w:val="28"/>
          <w:szCs w:val="28"/>
          <w:shd w:val="clear" w:color="auto" w:fill="FFFFFF"/>
          <w:lang w:val="vi-VN"/>
        </w:rPr>
        <w:t>các cấp</w:t>
      </w:r>
      <w:r w:rsidRPr="00446431">
        <w:rPr>
          <w:rFonts w:ascii="Times New Roman" w:eastAsia="Times New Roman" w:hAnsi="Times New Roman" w:cs="Times New Roman"/>
          <w:spacing w:val="2"/>
          <w:sz w:val="28"/>
          <w:szCs w:val="28"/>
          <w:shd w:val="clear" w:color="auto" w:fill="FFFFFF"/>
        </w:rPr>
        <w:t> 15%, Lao động tiên tiến </w:t>
      </w:r>
      <w:r w:rsidR="00CC1653">
        <w:rPr>
          <w:rFonts w:ascii="Times New Roman" w:eastAsia="Times New Roman" w:hAnsi="Times New Roman" w:cs="Times New Roman"/>
          <w:spacing w:val="2"/>
          <w:sz w:val="28"/>
          <w:szCs w:val="28"/>
          <w:shd w:val="clear" w:color="auto" w:fill="FFFFFF"/>
        </w:rPr>
        <w:t>8</w:t>
      </w:r>
      <w:r w:rsidR="009567F5" w:rsidRPr="00446431">
        <w:rPr>
          <w:rFonts w:ascii="Times New Roman" w:eastAsia="Times New Roman" w:hAnsi="Times New Roman" w:cs="Times New Roman"/>
          <w:spacing w:val="2"/>
          <w:sz w:val="28"/>
          <w:szCs w:val="28"/>
          <w:shd w:val="clear" w:color="auto" w:fill="FFFFFF"/>
        </w:rPr>
        <w:t>5</w:t>
      </w:r>
      <w:r w:rsidRPr="00446431">
        <w:rPr>
          <w:rFonts w:ascii="Times New Roman" w:eastAsia="Times New Roman" w:hAnsi="Times New Roman" w:cs="Times New Roman"/>
          <w:spacing w:val="2"/>
          <w:sz w:val="28"/>
          <w:szCs w:val="28"/>
          <w:shd w:val="clear" w:color="auto" w:fill="FFFFFF"/>
        </w:rPr>
        <w:t>%</w:t>
      </w:r>
      <w:r w:rsidR="004F69C9">
        <w:rPr>
          <w:rFonts w:ascii="Times New Roman" w:eastAsia="Times New Roman" w:hAnsi="Times New Roman" w:cs="Times New Roman"/>
          <w:spacing w:val="2"/>
          <w:sz w:val="28"/>
          <w:szCs w:val="28"/>
          <w:shd w:val="clear" w:color="auto" w:fill="FFFFFF"/>
        </w:rPr>
        <w:t>.</w:t>
      </w:r>
    </w:p>
    <w:p w:rsidR="00565EBC" w:rsidRPr="00446431" w:rsidRDefault="00565EBC" w:rsidP="0046043E">
      <w:pPr>
        <w:shd w:val="clear" w:color="auto" w:fill="FFFFFF"/>
        <w:spacing w:after="0" w:line="360" w:lineRule="auto"/>
        <w:ind w:firstLine="540"/>
        <w:jc w:val="both"/>
        <w:rPr>
          <w:rFonts w:ascii="Times New Roman" w:eastAsia="Times New Roman" w:hAnsi="Times New Roman" w:cs="Times New Roman"/>
          <w:sz w:val="28"/>
          <w:szCs w:val="28"/>
        </w:rPr>
      </w:pPr>
      <w:r w:rsidRPr="00446431">
        <w:rPr>
          <w:rFonts w:ascii="Times New Roman" w:eastAsia="Times New Roman" w:hAnsi="Times New Roman" w:cs="Times New Roman"/>
          <w:spacing w:val="2"/>
          <w:sz w:val="28"/>
          <w:szCs w:val="28"/>
          <w:shd w:val="clear" w:color="auto" w:fill="FFFFFF"/>
        </w:rPr>
        <w:t>- Phát triển 01</w:t>
      </w:r>
      <w:r w:rsidRPr="00446431">
        <w:rPr>
          <w:rFonts w:ascii="Times New Roman" w:eastAsia="Times New Roman" w:hAnsi="Times New Roman" w:cs="Times New Roman"/>
          <w:spacing w:val="2"/>
          <w:sz w:val="28"/>
          <w:szCs w:val="28"/>
          <w:shd w:val="clear" w:color="auto" w:fill="FFFFFF"/>
          <w:lang w:val="vi-VN"/>
        </w:rPr>
        <w:t>-02</w:t>
      </w:r>
      <w:r w:rsidR="00233FF2" w:rsidRPr="00446431">
        <w:rPr>
          <w:rFonts w:ascii="Times New Roman" w:eastAsia="Times New Roman" w:hAnsi="Times New Roman" w:cs="Times New Roman"/>
          <w:spacing w:val="2"/>
          <w:sz w:val="28"/>
          <w:szCs w:val="28"/>
          <w:shd w:val="clear" w:color="auto" w:fill="FFFFFF"/>
        </w:rPr>
        <w:t> </w:t>
      </w:r>
      <w:r w:rsidR="007701EC">
        <w:rPr>
          <w:rFonts w:ascii="Times New Roman" w:eastAsia="Times New Roman" w:hAnsi="Times New Roman" w:cs="Times New Roman"/>
          <w:spacing w:val="2"/>
          <w:sz w:val="28"/>
          <w:szCs w:val="28"/>
          <w:shd w:val="clear" w:color="auto" w:fill="FFFFFF"/>
        </w:rPr>
        <w:t>đ</w:t>
      </w:r>
      <w:r w:rsidR="00233FF2" w:rsidRPr="00446431">
        <w:rPr>
          <w:rFonts w:ascii="Times New Roman" w:eastAsia="Times New Roman" w:hAnsi="Times New Roman" w:cs="Times New Roman"/>
          <w:spacing w:val="2"/>
          <w:sz w:val="28"/>
          <w:szCs w:val="28"/>
          <w:shd w:val="clear" w:color="auto" w:fill="FFFFFF"/>
        </w:rPr>
        <w:t>ảng viên mới hàng năm</w:t>
      </w:r>
      <w:r w:rsidRPr="00446431">
        <w:rPr>
          <w:rFonts w:ascii="Times New Roman" w:eastAsia="Times New Roman" w:hAnsi="Times New Roman" w:cs="Times New Roman"/>
          <w:spacing w:val="2"/>
          <w:sz w:val="28"/>
          <w:szCs w:val="28"/>
          <w:shd w:val="clear" w:color="auto" w:fill="FFFFFF"/>
        </w:rPr>
        <w:t>; Chi bộ luôn đạt</w:t>
      </w:r>
      <w:r w:rsidRPr="00446431">
        <w:rPr>
          <w:rFonts w:ascii="Times New Roman" w:eastAsia="Times New Roman" w:hAnsi="Times New Roman" w:cs="Times New Roman"/>
          <w:iCs/>
          <w:spacing w:val="2"/>
          <w:sz w:val="28"/>
          <w:szCs w:val="28"/>
          <w:shd w:val="clear" w:color="auto" w:fill="FFFFFF"/>
        </w:rPr>
        <w:t> "Chi bộ trong sạch vững mạnh".</w:t>
      </w:r>
    </w:p>
    <w:p w:rsidR="00565EBC" w:rsidRPr="00446431" w:rsidRDefault="00565EBC" w:rsidP="0046043E">
      <w:pPr>
        <w:shd w:val="clear" w:color="auto" w:fill="FFFFFF"/>
        <w:spacing w:after="0" w:line="360" w:lineRule="auto"/>
        <w:ind w:firstLine="540"/>
        <w:jc w:val="both"/>
        <w:rPr>
          <w:rFonts w:ascii="Times New Roman" w:eastAsia="Times New Roman" w:hAnsi="Times New Roman" w:cs="Times New Roman"/>
          <w:sz w:val="28"/>
          <w:szCs w:val="28"/>
        </w:rPr>
      </w:pPr>
      <w:r w:rsidRPr="00446431">
        <w:rPr>
          <w:rFonts w:ascii="Times New Roman" w:eastAsia="Times New Roman" w:hAnsi="Times New Roman" w:cs="Times New Roman"/>
          <w:spacing w:val="-4"/>
          <w:sz w:val="28"/>
          <w:szCs w:val="28"/>
          <w:lang w:val="pt-BR"/>
        </w:rPr>
        <w:t>Có 100%</w:t>
      </w:r>
      <w:r w:rsidR="00B35FD6">
        <w:rPr>
          <w:rFonts w:ascii="Times New Roman" w:eastAsia="Times New Roman" w:hAnsi="Times New Roman" w:cs="Times New Roman"/>
          <w:spacing w:val="-4"/>
          <w:sz w:val="28"/>
          <w:szCs w:val="28"/>
          <w:lang w:val="pt-BR"/>
        </w:rPr>
        <w:t xml:space="preserve"> </w:t>
      </w:r>
      <w:r w:rsidRPr="00446431">
        <w:rPr>
          <w:rFonts w:ascii="Times New Roman" w:eastAsia="Times New Roman" w:hAnsi="Times New Roman" w:cs="Times New Roman"/>
          <w:spacing w:val="-4"/>
          <w:sz w:val="28"/>
          <w:szCs w:val="28"/>
          <w:lang w:val="pt-BR"/>
        </w:rPr>
        <w:t xml:space="preserve"> cán bộ quản lý, 80% giáo viên, nhân viên có năng lực chuyên môn vững vàng và ứng dụng hiệu quả công nghệ thông tin.</w:t>
      </w:r>
    </w:p>
    <w:p w:rsidR="00565EBC" w:rsidRPr="00F43CDE" w:rsidRDefault="00565EBC" w:rsidP="0046043E">
      <w:pPr>
        <w:shd w:val="clear" w:color="auto" w:fill="FFFFFF"/>
        <w:spacing w:after="0" w:line="360" w:lineRule="auto"/>
        <w:ind w:firstLine="540"/>
        <w:jc w:val="both"/>
        <w:rPr>
          <w:rFonts w:ascii="Times New Roman" w:eastAsia="Times New Roman" w:hAnsi="Times New Roman" w:cs="Times New Roman"/>
          <w:sz w:val="28"/>
          <w:szCs w:val="28"/>
          <w:lang w:val="vi-VN"/>
        </w:rPr>
      </w:pPr>
      <w:r w:rsidRPr="00446431">
        <w:rPr>
          <w:rFonts w:ascii="Times New Roman" w:eastAsia="Times New Roman" w:hAnsi="Times New Roman" w:cs="Times New Roman"/>
          <w:sz w:val="28"/>
          <w:szCs w:val="28"/>
          <w:shd w:val="clear" w:color="auto" w:fill="FFFFFF"/>
          <w:lang w:val="pt-BR"/>
        </w:rPr>
        <w:t xml:space="preserve">100% nhân viên nuôi dưỡng có </w:t>
      </w:r>
      <w:r w:rsidR="00F43CDE">
        <w:rPr>
          <w:rFonts w:ascii="Times New Roman" w:eastAsia="Times New Roman" w:hAnsi="Times New Roman" w:cs="Times New Roman"/>
          <w:sz w:val="28"/>
          <w:szCs w:val="28"/>
          <w:shd w:val="clear" w:color="auto" w:fill="FFFFFF"/>
          <w:lang w:val="pt-BR"/>
        </w:rPr>
        <w:t>trình độ sơ cấp nấu ăn</w:t>
      </w:r>
      <w:r w:rsidR="00F43CDE">
        <w:rPr>
          <w:rFonts w:ascii="Times New Roman" w:eastAsia="Times New Roman" w:hAnsi="Times New Roman" w:cs="Times New Roman"/>
          <w:sz w:val="28"/>
          <w:szCs w:val="28"/>
          <w:shd w:val="clear" w:color="auto" w:fill="FFFFFF"/>
          <w:lang w:val="vi-VN"/>
        </w:rPr>
        <w:t>.</w:t>
      </w:r>
    </w:p>
    <w:p w:rsidR="00565EBC" w:rsidRPr="00446431" w:rsidRDefault="00565EBC" w:rsidP="0046043E">
      <w:pPr>
        <w:shd w:val="clear" w:color="auto" w:fill="FFFFFF"/>
        <w:spacing w:after="0" w:line="360" w:lineRule="auto"/>
        <w:ind w:firstLine="54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lastRenderedPageBreak/>
        <w:t>Cán bộ quản lý </w:t>
      </w:r>
      <w:r w:rsidRPr="00446431">
        <w:rPr>
          <w:rFonts w:ascii="Times New Roman" w:eastAsia="Times New Roman" w:hAnsi="Times New Roman" w:cs="Times New Roman"/>
          <w:sz w:val="28"/>
          <w:szCs w:val="28"/>
          <w:shd w:val="clear" w:color="auto" w:fill="FFFFFF"/>
          <w:lang w:val="vi-VN"/>
        </w:rPr>
        <w:t>và</w:t>
      </w:r>
      <w:r w:rsidRPr="00446431">
        <w:rPr>
          <w:rFonts w:ascii="Times New Roman" w:eastAsia="Times New Roman" w:hAnsi="Times New Roman" w:cs="Times New Roman"/>
          <w:sz w:val="28"/>
          <w:szCs w:val="28"/>
          <w:shd w:val="clear" w:color="auto" w:fill="FFFFFF"/>
        </w:rPr>
        <w:t> </w:t>
      </w:r>
      <w:r w:rsidRPr="00446431">
        <w:rPr>
          <w:rFonts w:ascii="Times New Roman" w:eastAsia="Times New Roman" w:hAnsi="Times New Roman" w:cs="Times New Roman"/>
          <w:sz w:val="28"/>
          <w:szCs w:val="28"/>
          <w:shd w:val="clear" w:color="auto" w:fill="FFFFFF"/>
          <w:lang w:val="vi-VN"/>
        </w:rPr>
        <w:t>g</w:t>
      </w:r>
      <w:r w:rsidRPr="00446431">
        <w:rPr>
          <w:rFonts w:ascii="Times New Roman" w:eastAsia="Times New Roman" w:hAnsi="Times New Roman" w:cs="Times New Roman"/>
          <w:sz w:val="28"/>
          <w:szCs w:val="28"/>
          <w:shd w:val="clear" w:color="auto" w:fill="FFFFFF"/>
        </w:rPr>
        <w:t>iáo viên sử dụng thành thạo máy tính và sử dụng CNTT vào chăm sóc giáo dục trẻ. Đến năm 202</w:t>
      </w:r>
      <w:r w:rsidR="00404D22">
        <w:rPr>
          <w:rFonts w:ascii="Times New Roman" w:eastAsia="Times New Roman" w:hAnsi="Times New Roman" w:cs="Times New Roman"/>
          <w:sz w:val="28"/>
          <w:szCs w:val="28"/>
          <w:shd w:val="clear" w:color="auto" w:fill="FFFFFF"/>
        </w:rPr>
        <w:t>7</w:t>
      </w:r>
      <w:r w:rsidRPr="00446431">
        <w:rPr>
          <w:rFonts w:ascii="Times New Roman" w:eastAsia="Times New Roman" w:hAnsi="Times New Roman" w:cs="Times New Roman"/>
          <w:sz w:val="28"/>
          <w:szCs w:val="28"/>
          <w:shd w:val="clear" w:color="auto" w:fill="FFFFFF"/>
        </w:rPr>
        <w:t xml:space="preserve"> có </w:t>
      </w:r>
      <w:r w:rsidRPr="00446431">
        <w:rPr>
          <w:rFonts w:ascii="Times New Roman" w:eastAsia="Times New Roman" w:hAnsi="Times New Roman" w:cs="Times New Roman"/>
          <w:sz w:val="28"/>
          <w:szCs w:val="28"/>
          <w:shd w:val="clear" w:color="auto" w:fill="FFFFFF"/>
          <w:lang w:val="vi-VN"/>
        </w:rPr>
        <w:t>80</w:t>
      </w:r>
      <w:r w:rsidRPr="00446431">
        <w:rPr>
          <w:rFonts w:ascii="Times New Roman" w:eastAsia="Times New Roman" w:hAnsi="Times New Roman" w:cs="Times New Roman"/>
          <w:sz w:val="28"/>
          <w:szCs w:val="28"/>
          <w:shd w:val="clear" w:color="auto" w:fill="FFFFFF"/>
        </w:rPr>
        <w:t>% giáo viên đạt năng lực dạy học khá và giỏi.</w:t>
      </w:r>
    </w:p>
    <w:p w:rsidR="00565EBC" w:rsidRPr="00446431" w:rsidRDefault="00565EBC" w:rsidP="0046043E">
      <w:pPr>
        <w:shd w:val="clear" w:color="auto" w:fill="FFFFFF"/>
        <w:spacing w:after="0" w:line="360" w:lineRule="auto"/>
        <w:ind w:firstLine="54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Đến năm 20</w:t>
      </w:r>
      <w:r w:rsidRPr="00446431">
        <w:rPr>
          <w:rFonts w:ascii="Times New Roman" w:eastAsia="Times New Roman" w:hAnsi="Times New Roman" w:cs="Times New Roman"/>
          <w:sz w:val="28"/>
          <w:szCs w:val="28"/>
          <w:shd w:val="clear" w:color="auto" w:fill="FFFFFF"/>
          <w:lang w:val="vi-VN"/>
        </w:rPr>
        <w:t>2</w:t>
      </w:r>
      <w:r w:rsidR="00404D22">
        <w:rPr>
          <w:rFonts w:ascii="Times New Roman" w:eastAsia="Times New Roman" w:hAnsi="Times New Roman" w:cs="Times New Roman"/>
          <w:sz w:val="28"/>
          <w:szCs w:val="28"/>
          <w:shd w:val="clear" w:color="auto" w:fill="FFFFFF"/>
        </w:rPr>
        <w:t>7</w:t>
      </w:r>
      <w:r w:rsidRPr="00446431">
        <w:rPr>
          <w:rFonts w:ascii="Times New Roman" w:eastAsia="Times New Roman" w:hAnsi="Times New Roman" w:cs="Times New Roman"/>
          <w:sz w:val="28"/>
          <w:szCs w:val="28"/>
          <w:shd w:val="clear" w:color="auto" w:fill="FFFFFF"/>
        </w:rPr>
        <w:t> có 100% cán bộ quản lý và giáo viên có trình độ đại học</w:t>
      </w:r>
      <w:r w:rsidRPr="00446431">
        <w:rPr>
          <w:rFonts w:ascii="Times New Roman" w:eastAsia="Times New Roman" w:hAnsi="Times New Roman" w:cs="Times New Roman"/>
          <w:sz w:val="28"/>
          <w:szCs w:val="28"/>
          <w:shd w:val="clear" w:color="auto" w:fill="FFFFFF"/>
          <w:lang w:val="vi-VN"/>
        </w:rPr>
        <w:t>.</w:t>
      </w:r>
    </w:p>
    <w:p w:rsidR="00565EBC" w:rsidRPr="00446431" w:rsidRDefault="00565EBC" w:rsidP="0046043E">
      <w:pPr>
        <w:shd w:val="clear" w:color="auto" w:fill="FFFFFF"/>
        <w:spacing w:after="0" w:line="360" w:lineRule="auto"/>
        <w:ind w:firstLine="54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iCs/>
          <w:sz w:val="28"/>
          <w:szCs w:val="28"/>
          <w:shd w:val="clear" w:color="auto" w:fill="FFFFFF"/>
          <w:lang w:val="vi-VN"/>
        </w:rPr>
        <w:t>2.2. Quy mô trường, lớp và số học sinh</w:t>
      </w:r>
    </w:p>
    <w:p w:rsidR="00E81AC3" w:rsidRPr="00446431" w:rsidRDefault="00565EBC"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shd w:val="clear" w:color="auto" w:fill="FFFFFF"/>
        </w:rPr>
        <w:t xml:space="preserve">Tỷ lệ huy động trẻ ra lớp: </w:t>
      </w:r>
    </w:p>
    <w:p w:rsidR="00E81AC3" w:rsidRPr="00446431" w:rsidRDefault="00565EBC"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shd w:val="clear" w:color="auto" w:fill="FFFFFF"/>
        </w:rPr>
        <w:t>Nhà trẻ</w:t>
      </w:r>
      <w:r w:rsidR="00E81AC3" w:rsidRPr="00446431">
        <w:rPr>
          <w:rFonts w:ascii="Times New Roman" w:eastAsia="Times New Roman" w:hAnsi="Times New Roman" w:cs="Times New Roman"/>
          <w:sz w:val="28"/>
          <w:szCs w:val="28"/>
          <w:shd w:val="clear" w:color="auto" w:fill="FFFFFF"/>
        </w:rPr>
        <w:t xml:space="preserve">: </w:t>
      </w:r>
      <w:r w:rsidR="004C0773">
        <w:rPr>
          <w:rFonts w:ascii="Times New Roman" w:eastAsia="Times New Roman" w:hAnsi="Times New Roman" w:cs="Times New Roman"/>
          <w:sz w:val="28"/>
          <w:szCs w:val="28"/>
          <w:shd w:val="clear" w:color="auto" w:fill="FFFFFF"/>
        </w:rPr>
        <w:t>11</w:t>
      </w:r>
      <w:r w:rsidR="00CD2372" w:rsidRPr="00446431">
        <w:rPr>
          <w:rFonts w:ascii="Times New Roman" w:eastAsia="Times New Roman" w:hAnsi="Times New Roman" w:cs="Times New Roman"/>
          <w:sz w:val="28"/>
          <w:szCs w:val="28"/>
          <w:shd w:val="clear" w:color="auto" w:fill="FFFFFF"/>
        </w:rPr>
        <w:t>5</w:t>
      </w:r>
      <w:r w:rsidR="00E81AC3" w:rsidRPr="00446431">
        <w:rPr>
          <w:rFonts w:ascii="Times New Roman" w:eastAsia="Times New Roman" w:hAnsi="Times New Roman" w:cs="Times New Roman"/>
          <w:sz w:val="28"/>
          <w:szCs w:val="28"/>
          <w:shd w:val="clear" w:color="auto" w:fill="FFFFFF"/>
        </w:rPr>
        <w:t xml:space="preserve"> trẻ/ </w:t>
      </w:r>
      <w:r w:rsidR="004C0773">
        <w:rPr>
          <w:rFonts w:ascii="Times New Roman" w:eastAsia="Times New Roman" w:hAnsi="Times New Roman" w:cs="Times New Roman"/>
          <w:sz w:val="28"/>
          <w:szCs w:val="28"/>
          <w:shd w:val="clear" w:color="auto" w:fill="FFFFFF"/>
        </w:rPr>
        <w:t>5</w:t>
      </w:r>
      <w:r w:rsidR="00E81AC3" w:rsidRPr="00446431">
        <w:rPr>
          <w:rFonts w:ascii="Times New Roman" w:eastAsia="Times New Roman" w:hAnsi="Times New Roman" w:cs="Times New Roman"/>
          <w:sz w:val="28"/>
          <w:szCs w:val="28"/>
          <w:shd w:val="clear" w:color="auto" w:fill="FFFFFF"/>
        </w:rPr>
        <w:t xml:space="preserve"> nhóm lớp</w:t>
      </w:r>
      <w:r w:rsidRPr="00446431">
        <w:rPr>
          <w:rFonts w:ascii="Times New Roman" w:eastAsia="Times New Roman" w:hAnsi="Times New Roman" w:cs="Times New Roman"/>
          <w:sz w:val="28"/>
          <w:szCs w:val="28"/>
          <w:shd w:val="clear" w:color="auto" w:fill="FFFFFF"/>
        </w:rPr>
        <w:t>;</w:t>
      </w:r>
    </w:p>
    <w:p w:rsidR="00E81AC3" w:rsidRPr="00446431" w:rsidRDefault="00565EBC"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shd w:val="clear" w:color="auto" w:fill="FFFFFF"/>
        </w:rPr>
        <w:t>3-</w:t>
      </w:r>
      <w:r w:rsidR="00E81AC3" w:rsidRPr="00446431">
        <w:rPr>
          <w:rFonts w:ascii="Times New Roman" w:eastAsia="Times New Roman" w:hAnsi="Times New Roman" w:cs="Times New Roman"/>
          <w:sz w:val="28"/>
          <w:szCs w:val="28"/>
          <w:shd w:val="clear" w:color="auto" w:fill="FFFFFF"/>
        </w:rPr>
        <w:t>4</w:t>
      </w:r>
      <w:r w:rsidRPr="00446431">
        <w:rPr>
          <w:rFonts w:ascii="Times New Roman" w:eastAsia="Times New Roman" w:hAnsi="Times New Roman" w:cs="Times New Roman"/>
          <w:sz w:val="28"/>
          <w:szCs w:val="28"/>
          <w:shd w:val="clear" w:color="auto" w:fill="FFFFFF"/>
        </w:rPr>
        <w:t xml:space="preserve"> tuổi</w:t>
      </w:r>
      <w:r w:rsidR="00E81AC3" w:rsidRPr="00446431">
        <w:rPr>
          <w:rFonts w:ascii="Times New Roman" w:eastAsia="Times New Roman" w:hAnsi="Times New Roman" w:cs="Times New Roman"/>
          <w:sz w:val="28"/>
          <w:szCs w:val="28"/>
          <w:shd w:val="clear" w:color="auto" w:fill="FFFFFF"/>
        </w:rPr>
        <w:t>: 12</w:t>
      </w:r>
      <w:r w:rsidR="00404D22">
        <w:rPr>
          <w:rFonts w:ascii="Times New Roman" w:eastAsia="Times New Roman" w:hAnsi="Times New Roman" w:cs="Times New Roman"/>
          <w:sz w:val="28"/>
          <w:szCs w:val="28"/>
          <w:shd w:val="clear" w:color="auto" w:fill="FFFFFF"/>
        </w:rPr>
        <w:t>5</w:t>
      </w:r>
      <w:r w:rsidR="00E81AC3" w:rsidRPr="00446431">
        <w:rPr>
          <w:rFonts w:ascii="Times New Roman" w:eastAsia="Times New Roman" w:hAnsi="Times New Roman" w:cs="Times New Roman"/>
          <w:sz w:val="28"/>
          <w:szCs w:val="28"/>
          <w:shd w:val="clear" w:color="auto" w:fill="FFFFFF"/>
        </w:rPr>
        <w:t xml:space="preserve"> trẻ / 5 lớp</w:t>
      </w:r>
    </w:p>
    <w:p w:rsidR="00E81AC3" w:rsidRPr="00446431" w:rsidRDefault="00E81AC3"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shd w:val="clear" w:color="auto" w:fill="FFFFFF"/>
        </w:rPr>
        <w:t>4-5 tuổi: 1</w:t>
      </w:r>
      <w:r w:rsidR="004C0773">
        <w:rPr>
          <w:rFonts w:ascii="Times New Roman" w:eastAsia="Times New Roman" w:hAnsi="Times New Roman" w:cs="Times New Roman"/>
          <w:sz w:val="28"/>
          <w:szCs w:val="28"/>
          <w:shd w:val="clear" w:color="auto" w:fill="FFFFFF"/>
        </w:rPr>
        <w:t>5</w:t>
      </w:r>
      <w:r w:rsidR="00404D22">
        <w:rPr>
          <w:rFonts w:ascii="Times New Roman" w:eastAsia="Times New Roman" w:hAnsi="Times New Roman" w:cs="Times New Roman"/>
          <w:sz w:val="28"/>
          <w:szCs w:val="28"/>
          <w:shd w:val="clear" w:color="auto" w:fill="FFFFFF"/>
        </w:rPr>
        <w:t xml:space="preserve">0 </w:t>
      </w:r>
      <w:r w:rsidRPr="00446431">
        <w:rPr>
          <w:rFonts w:ascii="Times New Roman" w:eastAsia="Times New Roman" w:hAnsi="Times New Roman" w:cs="Times New Roman"/>
          <w:sz w:val="28"/>
          <w:szCs w:val="28"/>
          <w:shd w:val="clear" w:color="auto" w:fill="FFFFFF"/>
        </w:rPr>
        <w:t xml:space="preserve">trẻ/ </w:t>
      </w:r>
      <w:r w:rsidR="004C0773">
        <w:rPr>
          <w:rFonts w:ascii="Times New Roman" w:eastAsia="Times New Roman" w:hAnsi="Times New Roman" w:cs="Times New Roman"/>
          <w:sz w:val="28"/>
          <w:szCs w:val="28"/>
          <w:shd w:val="clear" w:color="auto" w:fill="FFFFFF"/>
        </w:rPr>
        <w:t>5</w:t>
      </w:r>
      <w:r w:rsidRPr="00446431">
        <w:rPr>
          <w:rFonts w:ascii="Times New Roman" w:eastAsia="Times New Roman" w:hAnsi="Times New Roman" w:cs="Times New Roman"/>
          <w:sz w:val="28"/>
          <w:szCs w:val="28"/>
          <w:shd w:val="clear" w:color="auto" w:fill="FFFFFF"/>
        </w:rPr>
        <w:t xml:space="preserve"> lớp</w:t>
      </w:r>
    </w:p>
    <w:p w:rsidR="00E81AC3" w:rsidRPr="00446431" w:rsidRDefault="00E81AC3"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shd w:val="clear" w:color="auto" w:fill="FFFFFF"/>
        </w:rPr>
        <w:t xml:space="preserve">5-6 tuổi: </w:t>
      </w:r>
      <w:r w:rsidR="00404D22">
        <w:rPr>
          <w:rFonts w:ascii="Times New Roman" w:eastAsia="Times New Roman" w:hAnsi="Times New Roman" w:cs="Times New Roman"/>
          <w:sz w:val="28"/>
          <w:szCs w:val="28"/>
          <w:shd w:val="clear" w:color="auto" w:fill="FFFFFF"/>
        </w:rPr>
        <w:t>140</w:t>
      </w:r>
      <w:r w:rsidRPr="00446431">
        <w:rPr>
          <w:rFonts w:ascii="Times New Roman" w:eastAsia="Times New Roman" w:hAnsi="Times New Roman" w:cs="Times New Roman"/>
          <w:sz w:val="28"/>
          <w:szCs w:val="28"/>
          <w:shd w:val="clear" w:color="auto" w:fill="FFFFFF"/>
        </w:rPr>
        <w:t xml:space="preserve"> trẻ/</w:t>
      </w:r>
      <w:r w:rsidR="009C283A" w:rsidRPr="00446431">
        <w:rPr>
          <w:rFonts w:ascii="Times New Roman" w:eastAsia="Times New Roman" w:hAnsi="Times New Roman" w:cs="Times New Roman"/>
          <w:sz w:val="28"/>
          <w:szCs w:val="28"/>
          <w:shd w:val="clear" w:color="auto" w:fill="FFFFFF"/>
        </w:rPr>
        <w:t xml:space="preserve"> </w:t>
      </w:r>
      <w:r w:rsidRPr="00446431">
        <w:rPr>
          <w:rFonts w:ascii="Times New Roman" w:eastAsia="Times New Roman" w:hAnsi="Times New Roman" w:cs="Times New Roman"/>
          <w:sz w:val="28"/>
          <w:szCs w:val="28"/>
          <w:shd w:val="clear" w:color="auto" w:fill="FFFFFF"/>
        </w:rPr>
        <w:t>4 lớp</w:t>
      </w:r>
    </w:p>
    <w:p w:rsidR="00565EBC" w:rsidRPr="00D61A88" w:rsidRDefault="00565EBC" w:rsidP="00DB205F">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shd w:val="clear" w:color="auto" w:fill="FFFFFF"/>
        </w:rPr>
        <w:t xml:space="preserve">Số </w:t>
      </w:r>
      <w:r w:rsidR="006C10B2" w:rsidRPr="00446431">
        <w:rPr>
          <w:rFonts w:ascii="Times New Roman" w:eastAsia="Times New Roman" w:hAnsi="Times New Roman" w:cs="Times New Roman"/>
          <w:sz w:val="28"/>
          <w:szCs w:val="28"/>
          <w:shd w:val="clear" w:color="auto" w:fill="FFFFFF"/>
        </w:rPr>
        <w:t xml:space="preserve">nhóm, </w:t>
      </w:r>
      <w:r w:rsidRPr="00446431">
        <w:rPr>
          <w:rFonts w:ascii="Times New Roman" w:eastAsia="Times New Roman" w:hAnsi="Times New Roman" w:cs="Times New Roman"/>
          <w:sz w:val="28"/>
          <w:szCs w:val="28"/>
          <w:shd w:val="clear" w:color="auto" w:fill="FFFFFF"/>
        </w:rPr>
        <w:t>lớp và số trẻ phấn đấu đến năm 202</w:t>
      </w:r>
      <w:r w:rsidR="00404D22">
        <w:rPr>
          <w:rFonts w:ascii="Times New Roman" w:eastAsia="Times New Roman" w:hAnsi="Times New Roman" w:cs="Times New Roman"/>
          <w:sz w:val="28"/>
          <w:szCs w:val="28"/>
          <w:shd w:val="clear" w:color="auto" w:fill="FFFFFF"/>
        </w:rPr>
        <w:t>7</w:t>
      </w:r>
      <w:r w:rsidRPr="00446431">
        <w:rPr>
          <w:rFonts w:ascii="Times New Roman" w:eastAsia="Times New Roman" w:hAnsi="Times New Roman" w:cs="Times New Roman"/>
          <w:sz w:val="28"/>
          <w:szCs w:val="28"/>
          <w:shd w:val="clear" w:color="auto" w:fill="FFFFFF"/>
        </w:rPr>
        <w:t> </w:t>
      </w:r>
      <w:r w:rsidR="00E81AC3" w:rsidRPr="00354593">
        <w:rPr>
          <w:rFonts w:ascii="Times New Roman" w:eastAsia="Times New Roman" w:hAnsi="Times New Roman" w:cs="Times New Roman"/>
          <w:sz w:val="28"/>
          <w:szCs w:val="28"/>
          <w:shd w:val="clear" w:color="auto" w:fill="FFFFFF"/>
        </w:rPr>
        <w:t>có</w:t>
      </w:r>
      <w:r w:rsidR="00DB205F">
        <w:rPr>
          <w:rFonts w:ascii="Times New Roman" w:eastAsia="Times New Roman" w:hAnsi="Times New Roman" w:cs="Times New Roman"/>
          <w:sz w:val="28"/>
          <w:szCs w:val="28"/>
          <w:shd w:val="clear" w:color="auto" w:fill="FFFFFF"/>
        </w:rPr>
        <w:t xml:space="preserve"> </w:t>
      </w:r>
      <w:r w:rsidR="004C0773">
        <w:rPr>
          <w:rFonts w:ascii="Times New Roman" w:eastAsia="Times New Roman" w:hAnsi="Times New Roman" w:cs="Times New Roman"/>
          <w:sz w:val="28"/>
          <w:szCs w:val="28"/>
          <w:shd w:val="clear" w:color="auto" w:fill="FFFFFF"/>
        </w:rPr>
        <w:t xml:space="preserve">19 </w:t>
      </w:r>
      <w:r w:rsidR="00E81AC3" w:rsidRPr="00446431">
        <w:rPr>
          <w:rFonts w:ascii="Times New Roman" w:eastAsia="Times New Roman" w:hAnsi="Times New Roman" w:cs="Times New Roman"/>
          <w:sz w:val="28"/>
          <w:szCs w:val="28"/>
          <w:shd w:val="clear" w:color="auto" w:fill="FFFFFF"/>
        </w:rPr>
        <w:t>nhóm,</w:t>
      </w:r>
      <w:r w:rsidRPr="00446431">
        <w:rPr>
          <w:rFonts w:ascii="Times New Roman" w:eastAsia="Times New Roman" w:hAnsi="Times New Roman" w:cs="Times New Roman"/>
          <w:sz w:val="28"/>
          <w:szCs w:val="28"/>
          <w:shd w:val="clear" w:color="auto" w:fill="FFFFFF"/>
          <w:lang w:val="vi-VN"/>
        </w:rPr>
        <w:t> </w:t>
      </w:r>
      <w:r w:rsidRPr="00446431">
        <w:rPr>
          <w:rFonts w:ascii="Times New Roman" w:eastAsia="Times New Roman" w:hAnsi="Times New Roman" w:cs="Times New Roman"/>
          <w:sz w:val="28"/>
          <w:szCs w:val="28"/>
          <w:shd w:val="clear" w:color="auto" w:fill="FFFFFF"/>
        </w:rPr>
        <w:t>lớp</w:t>
      </w:r>
      <w:r w:rsidRPr="00446431">
        <w:rPr>
          <w:rFonts w:ascii="Times New Roman" w:eastAsia="Times New Roman" w:hAnsi="Times New Roman" w:cs="Times New Roman"/>
          <w:sz w:val="28"/>
          <w:szCs w:val="28"/>
          <w:shd w:val="clear" w:color="auto" w:fill="FFFFFF"/>
          <w:lang w:val="vi-VN"/>
        </w:rPr>
        <w:t> với</w:t>
      </w:r>
      <w:r w:rsidRPr="00446431">
        <w:rPr>
          <w:rFonts w:ascii="Times New Roman" w:eastAsia="Times New Roman" w:hAnsi="Times New Roman" w:cs="Times New Roman"/>
          <w:sz w:val="28"/>
          <w:szCs w:val="28"/>
          <w:shd w:val="clear" w:color="auto" w:fill="FFFFFF"/>
        </w:rPr>
        <w:t> </w:t>
      </w:r>
      <w:r w:rsidR="00E81AC3" w:rsidRPr="00446431">
        <w:rPr>
          <w:rFonts w:ascii="Times New Roman" w:eastAsia="Times New Roman" w:hAnsi="Times New Roman" w:cs="Times New Roman"/>
          <w:sz w:val="28"/>
          <w:szCs w:val="28"/>
          <w:shd w:val="clear" w:color="auto" w:fill="FFFFFF"/>
          <w:lang w:val="vi-VN"/>
        </w:rPr>
        <w:t>5</w:t>
      </w:r>
      <w:r w:rsidR="004C0773">
        <w:rPr>
          <w:rFonts w:ascii="Times New Roman" w:eastAsia="Times New Roman" w:hAnsi="Times New Roman" w:cs="Times New Roman"/>
          <w:sz w:val="28"/>
          <w:szCs w:val="28"/>
          <w:shd w:val="clear" w:color="auto" w:fill="FFFFFF"/>
        </w:rPr>
        <w:t>3</w:t>
      </w:r>
      <w:r w:rsidR="009F2F72" w:rsidRPr="00446431">
        <w:rPr>
          <w:rFonts w:ascii="Times New Roman" w:eastAsia="Times New Roman" w:hAnsi="Times New Roman" w:cs="Times New Roman"/>
          <w:sz w:val="28"/>
          <w:szCs w:val="28"/>
          <w:shd w:val="clear" w:color="auto" w:fill="FFFFFF"/>
        </w:rPr>
        <w:t>0</w:t>
      </w:r>
      <w:r w:rsidRPr="00446431">
        <w:rPr>
          <w:rFonts w:ascii="Times New Roman" w:eastAsia="Times New Roman" w:hAnsi="Times New Roman" w:cs="Times New Roman"/>
          <w:sz w:val="28"/>
          <w:szCs w:val="28"/>
          <w:shd w:val="clear" w:color="auto" w:fill="FFFFFF"/>
          <w:lang w:val="vi-VN"/>
        </w:rPr>
        <w:t> </w:t>
      </w:r>
      <w:r w:rsidRPr="00446431">
        <w:rPr>
          <w:rFonts w:ascii="Times New Roman" w:eastAsia="Times New Roman" w:hAnsi="Times New Roman" w:cs="Times New Roman"/>
          <w:sz w:val="28"/>
          <w:szCs w:val="28"/>
          <w:shd w:val="clear" w:color="auto" w:fill="FFFFFF"/>
        </w:rPr>
        <w:t>học sinh.</w:t>
      </w:r>
    </w:p>
    <w:p w:rsidR="00565EBC" w:rsidRPr="00446431" w:rsidRDefault="00565EBC" w:rsidP="0046043E">
      <w:pPr>
        <w:shd w:val="clear" w:color="auto" w:fill="FFFFFF"/>
        <w:spacing w:after="0" w:line="360" w:lineRule="auto"/>
        <w:ind w:firstLine="54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iCs/>
          <w:sz w:val="28"/>
          <w:szCs w:val="28"/>
          <w:shd w:val="clear" w:color="auto" w:fill="FFFFFF"/>
        </w:rPr>
        <w:t>2.</w:t>
      </w:r>
      <w:r w:rsidRPr="00446431">
        <w:rPr>
          <w:rFonts w:ascii="Times New Roman" w:eastAsia="Times New Roman" w:hAnsi="Times New Roman" w:cs="Times New Roman"/>
          <w:b/>
          <w:bCs/>
          <w:iCs/>
          <w:sz w:val="28"/>
          <w:szCs w:val="28"/>
          <w:shd w:val="clear" w:color="auto" w:fill="FFFFFF"/>
          <w:lang w:val="vi-VN"/>
        </w:rPr>
        <w:t>3</w:t>
      </w:r>
      <w:r w:rsidRPr="00446431">
        <w:rPr>
          <w:rFonts w:ascii="Times New Roman" w:eastAsia="Times New Roman" w:hAnsi="Times New Roman" w:cs="Times New Roman"/>
          <w:b/>
          <w:bCs/>
          <w:iCs/>
          <w:sz w:val="28"/>
          <w:szCs w:val="28"/>
          <w:shd w:val="clear" w:color="auto" w:fill="FFFFFF"/>
        </w:rPr>
        <w:t>. Mục tiêu về huy động các nguồn lực tài chính, CSVC</w:t>
      </w:r>
    </w:p>
    <w:p w:rsidR="00565EBC" w:rsidRPr="0046043E" w:rsidRDefault="00AD2926"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lang w:val="pt-BR"/>
        </w:rPr>
        <w:t xml:space="preserve">- </w:t>
      </w:r>
      <w:r w:rsidRPr="0046043E">
        <w:rPr>
          <w:rFonts w:ascii="Times New Roman" w:eastAsia="Times New Roman" w:hAnsi="Times New Roman" w:cs="Times New Roman"/>
          <w:sz w:val="28"/>
          <w:szCs w:val="28"/>
          <w:shd w:val="clear" w:color="auto" w:fill="FFFFFF"/>
        </w:rPr>
        <w:t xml:space="preserve">Tham mưu xây dựng, </w:t>
      </w:r>
      <w:r w:rsidR="00565EBC" w:rsidRPr="0046043E">
        <w:rPr>
          <w:rFonts w:ascii="Times New Roman" w:eastAsia="Times New Roman" w:hAnsi="Times New Roman" w:cs="Times New Roman"/>
          <w:sz w:val="28"/>
          <w:szCs w:val="28"/>
          <w:shd w:val="clear" w:color="auto" w:fill="FFFFFF"/>
        </w:rPr>
        <w:t>bổ sung cơ sở vật c</w:t>
      </w:r>
      <w:r w:rsidR="004E46F8" w:rsidRPr="0046043E">
        <w:rPr>
          <w:rFonts w:ascii="Times New Roman" w:eastAsia="Times New Roman" w:hAnsi="Times New Roman" w:cs="Times New Roman"/>
          <w:sz w:val="28"/>
          <w:szCs w:val="28"/>
          <w:shd w:val="clear" w:color="auto" w:fill="FFFFFF"/>
        </w:rPr>
        <w:t xml:space="preserve">hất, thiết bị dạy học hiện đại: </w:t>
      </w:r>
    </w:p>
    <w:p w:rsidR="00630657" w:rsidRPr="00F43CDE" w:rsidRDefault="00630657" w:rsidP="00630657">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rPr>
        <w:t xml:space="preserve">- </w:t>
      </w:r>
      <w:r w:rsidRPr="00630657">
        <w:rPr>
          <w:rFonts w:ascii="Times New Roman" w:eastAsia="Times New Roman" w:hAnsi="Times New Roman" w:cs="Times New Roman"/>
          <w:sz w:val="28"/>
          <w:szCs w:val="28"/>
          <w:shd w:val="clear" w:color="auto" w:fill="FFFFFF"/>
        </w:rPr>
        <w:t>Ưu tiên trang bị các thiết bị ứng dụng công nghệ thông tin</w:t>
      </w:r>
      <w:r w:rsidR="00F43CDE">
        <w:rPr>
          <w:rFonts w:ascii="Times New Roman" w:eastAsia="Times New Roman" w:hAnsi="Times New Roman" w:cs="Times New Roman"/>
          <w:sz w:val="28"/>
          <w:szCs w:val="28"/>
          <w:shd w:val="clear" w:color="auto" w:fill="FFFFFF"/>
          <w:lang w:val="vi-VN"/>
        </w:rPr>
        <w:t>, chuyển đổi số</w:t>
      </w:r>
      <w:r w:rsidRPr="00630657">
        <w:rPr>
          <w:rFonts w:ascii="Times New Roman" w:eastAsia="Times New Roman" w:hAnsi="Times New Roman" w:cs="Times New Roman"/>
          <w:sz w:val="28"/>
          <w:szCs w:val="28"/>
          <w:shd w:val="clear" w:color="auto" w:fill="FFFFFF"/>
        </w:rPr>
        <w:t>: máy tính, laptop, t</w:t>
      </w:r>
      <w:r w:rsidR="00F43CDE">
        <w:rPr>
          <w:rFonts w:ascii="Times New Roman" w:eastAsia="Times New Roman" w:hAnsi="Times New Roman" w:cs="Times New Roman"/>
          <w:sz w:val="28"/>
          <w:szCs w:val="28"/>
          <w:shd w:val="clear" w:color="auto" w:fill="FFFFFF"/>
        </w:rPr>
        <w:t>i vi màn hình lớn, máy chiếu,</w:t>
      </w:r>
      <w:r w:rsidR="00F43CDE">
        <w:rPr>
          <w:rFonts w:ascii="Times New Roman" w:eastAsia="Times New Roman" w:hAnsi="Times New Roman" w:cs="Times New Roman"/>
          <w:sz w:val="28"/>
          <w:szCs w:val="28"/>
          <w:shd w:val="clear" w:color="auto" w:fill="FFFFFF"/>
          <w:lang w:val="vi-VN"/>
        </w:rPr>
        <w:t xml:space="preserve"> phần mềm dinh dưỡng PMS</w:t>
      </w:r>
      <w:r w:rsidR="00F43CDE">
        <w:rPr>
          <w:rFonts w:ascii="Times New Roman" w:eastAsia="Times New Roman" w:hAnsi="Times New Roman" w:cs="Times New Roman"/>
          <w:sz w:val="28"/>
          <w:szCs w:val="28"/>
          <w:shd w:val="clear" w:color="auto" w:fill="FFFFFF"/>
        </w:rPr>
        <w:t>…</w:t>
      </w:r>
    </w:p>
    <w:p w:rsidR="00630657" w:rsidRDefault="00630657" w:rsidP="00630657">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rPr>
        <w:t>-</w:t>
      </w:r>
      <w:r w:rsidRPr="00630657">
        <w:rPr>
          <w:rFonts w:ascii="Times New Roman" w:eastAsia="Times New Roman" w:hAnsi="Times New Roman" w:cs="Times New Roman"/>
          <w:sz w:val="28"/>
          <w:szCs w:val="28"/>
          <w:shd w:val="clear" w:color="auto" w:fill="FFFFFF"/>
        </w:rPr>
        <w:t xml:space="preserve"> Trang bị hệ thống kết nối Internet mạnh mẽ đến các nhóm, lớp hỗ trợ cho hoạt động dạy học.</w:t>
      </w:r>
    </w:p>
    <w:p w:rsidR="004B4F12" w:rsidRPr="004B4F12" w:rsidRDefault="004B4F12" w:rsidP="00630657">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lang w:val="vi-VN"/>
        </w:rPr>
        <w:t>- Nâng cấp hệ thống camera toàn trường để phục vụ công tác quản lý chăm sóc giáo dục trẻ.</w:t>
      </w:r>
    </w:p>
    <w:p w:rsidR="00630657" w:rsidRPr="00630657" w:rsidRDefault="00630657" w:rsidP="00630657">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630657">
        <w:rPr>
          <w:rFonts w:ascii="Times New Roman" w:eastAsia="Times New Roman" w:hAnsi="Times New Roman" w:cs="Times New Roman"/>
          <w:sz w:val="28"/>
          <w:szCs w:val="28"/>
          <w:shd w:val="clear" w:color="auto" w:fill="FFFFFF"/>
        </w:rPr>
        <w:t xml:space="preserve"> Thường xuyên sơn sửa phòng học, phòng chức năng, sân chơi và bổ sung đồ dùng đồ đồ chơi đảm bảo an toàn, thẩm mỹ cho trẻ.</w:t>
      </w:r>
    </w:p>
    <w:p w:rsidR="00630657" w:rsidRDefault="00630657" w:rsidP="00630657">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630657">
        <w:rPr>
          <w:rFonts w:ascii="Times New Roman" w:eastAsia="Times New Roman" w:hAnsi="Times New Roman" w:cs="Times New Roman"/>
          <w:sz w:val="28"/>
          <w:szCs w:val="28"/>
          <w:shd w:val="clear" w:color="auto" w:fill="FFFFFF"/>
        </w:rPr>
        <w:t xml:space="preserve"> Chỉ đạo giáo viên thực hiện xây dựng môi trường lấy trẻ làm trung tâm, sử dụng các sản phẩm của trẻ, của cô và trẻ cùng làm để trẻ được học và chơi.</w:t>
      </w:r>
    </w:p>
    <w:p w:rsidR="004E46F8" w:rsidRPr="0046043E" w:rsidRDefault="004E46F8"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6043E">
        <w:rPr>
          <w:rFonts w:ascii="Times New Roman" w:eastAsia="Times New Roman" w:hAnsi="Times New Roman" w:cs="Times New Roman"/>
          <w:sz w:val="28"/>
          <w:szCs w:val="28"/>
          <w:shd w:val="clear" w:color="auto" w:fill="FFFFFF"/>
        </w:rPr>
        <w:t>+ Tiếp tục đầu tư phòng máy vi tính,</w:t>
      </w:r>
      <w:r w:rsidR="00C44F43">
        <w:rPr>
          <w:rFonts w:ascii="Times New Roman" w:eastAsia="Times New Roman" w:hAnsi="Times New Roman" w:cs="Times New Roman"/>
          <w:sz w:val="28"/>
          <w:szCs w:val="28"/>
          <w:shd w:val="clear" w:color="auto" w:fill="FFFFFF"/>
        </w:rPr>
        <w:t xml:space="preserve"> thư viện,</w:t>
      </w:r>
      <w:r w:rsidRPr="0046043E">
        <w:rPr>
          <w:rFonts w:ascii="Times New Roman" w:eastAsia="Times New Roman" w:hAnsi="Times New Roman" w:cs="Times New Roman"/>
          <w:sz w:val="28"/>
          <w:szCs w:val="28"/>
          <w:shd w:val="clear" w:color="auto" w:fill="FFFFFF"/>
        </w:rPr>
        <w:t xml:space="preserve"> ngoại ngữ cho trẻ hoạt động.</w:t>
      </w:r>
    </w:p>
    <w:p w:rsidR="004E46F8" w:rsidRPr="0046043E" w:rsidRDefault="004E46F8"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6043E">
        <w:rPr>
          <w:rFonts w:ascii="Times New Roman" w:eastAsia="Times New Roman" w:hAnsi="Times New Roman" w:cs="Times New Roman"/>
          <w:sz w:val="28"/>
          <w:szCs w:val="28"/>
          <w:shd w:val="clear" w:color="auto" w:fill="FFFFFF"/>
        </w:rPr>
        <w:t xml:space="preserve">+ Bổ sung, thanh lý đồ dùng, đồ chơi củ. </w:t>
      </w:r>
    </w:p>
    <w:p w:rsidR="004E46F8" w:rsidRPr="00446431" w:rsidRDefault="004E46F8"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shd w:val="clear" w:color="auto" w:fill="FFFFFF"/>
        </w:rPr>
        <w:t>+</w:t>
      </w:r>
      <w:r w:rsidR="00B86362">
        <w:rPr>
          <w:rFonts w:ascii="Times New Roman" w:eastAsia="Times New Roman" w:hAnsi="Times New Roman" w:cs="Times New Roman"/>
          <w:sz w:val="28"/>
          <w:szCs w:val="28"/>
          <w:shd w:val="clear" w:color="auto" w:fill="FFFFFF"/>
        </w:rPr>
        <w:t xml:space="preserve"> Xây dựng môi trường giáo dục “</w:t>
      </w:r>
      <w:r w:rsidRPr="00446431">
        <w:rPr>
          <w:rFonts w:ascii="Times New Roman" w:eastAsia="Times New Roman" w:hAnsi="Times New Roman" w:cs="Times New Roman"/>
          <w:sz w:val="28"/>
          <w:szCs w:val="28"/>
          <w:shd w:val="clear" w:color="auto" w:fill="FFFFFF"/>
        </w:rPr>
        <w:t>Xanh - Sạch - Đẹp</w:t>
      </w:r>
      <w:r w:rsidR="00806146">
        <w:rPr>
          <w:rFonts w:ascii="Times New Roman" w:eastAsia="Times New Roman" w:hAnsi="Times New Roman" w:cs="Times New Roman"/>
          <w:sz w:val="28"/>
          <w:szCs w:val="28"/>
          <w:shd w:val="clear" w:color="auto" w:fill="FFFFFF"/>
        </w:rPr>
        <w:t xml:space="preserve"> </w:t>
      </w:r>
      <w:r w:rsidRPr="00446431">
        <w:rPr>
          <w:rFonts w:ascii="Times New Roman" w:eastAsia="Times New Roman" w:hAnsi="Times New Roman" w:cs="Times New Roman"/>
          <w:sz w:val="28"/>
          <w:szCs w:val="28"/>
          <w:shd w:val="clear" w:color="auto" w:fill="FFFFFF"/>
        </w:rPr>
        <w:t xml:space="preserve">- An toàn”. </w:t>
      </w:r>
    </w:p>
    <w:p w:rsidR="00565EBC" w:rsidRPr="00446431" w:rsidRDefault="00565EBC" w:rsidP="00B20BDA">
      <w:pPr>
        <w:shd w:val="clear" w:color="auto" w:fill="FFFFFF"/>
        <w:spacing w:after="0" w:line="360" w:lineRule="auto"/>
        <w:ind w:firstLine="54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iCs/>
          <w:sz w:val="28"/>
          <w:szCs w:val="28"/>
          <w:shd w:val="clear" w:color="auto" w:fill="FFFFFF"/>
        </w:rPr>
        <w:t>2.</w:t>
      </w:r>
      <w:r w:rsidRPr="00446431">
        <w:rPr>
          <w:rFonts w:ascii="Times New Roman" w:eastAsia="Times New Roman" w:hAnsi="Times New Roman" w:cs="Times New Roman"/>
          <w:b/>
          <w:bCs/>
          <w:iCs/>
          <w:sz w:val="28"/>
          <w:szCs w:val="28"/>
          <w:shd w:val="clear" w:color="auto" w:fill="FFFFFF"/>
          <w:lang w:val="vi-VN"/>
        </w:rPr>
        <w:t>4</w:t>
      </w:r>
      <w:r w:rsidRPr="00446431">
        <w:rPr>
          <w:rFonts w:ascii="Times New Roman" w:eastAsia="Times New Roman" w:hAnsi="Times New Roman" w:cs="Times New Roman"/>
          <w:b/>
          <w:bCs/>
          <w:iCs/>
          <w:sz w:val="28"/>
          <w:szCs w:val="28"/>
          <w:shd w:val="clear" w:color="auto" w:fill="FFFFFF"/>
        </w:rPr>
        <w:t>. </w:t>
      </w:r>
      <w:r w:rsidRPr="00446431">
        <w:rPr>
          <w:rFonts w:ascii="Times New Roman" w:eastAsia="Times New Roman" w:hAnsi="Times New Roman" w:cs="Times New Roman"/>
          <w:b/>
          <w:bCs/>
          <w:iCs/>
          <w:sz w:val="28"/>
          <w:szCs w:val="28"/>
          <w:shd w:val="clear" w:color="auto" w:fill="FFFFFF"/>
          <w:lang w:val="vi-VN"/>
        </w:rPr>
        <w:t>N</w:t>
      </w:r>
      <w:r w:rsidRPr="00446431">
        <w:rPr>
          <w:rFonts w:ascii="Times New Roman" w:eastAsia="Times New Roman" w:hAnsi="Times New Roman" w:cs="Times New Roman"/>
          <w:b/>
          <w:bCs/>
          <w:iCs/>
          <w:sz w:val="28"/>
          <w:szCs w:val="28"/>
          <w:shd w:val="clear" w:color="auto" w:fill="FFFFFF"/>
        </w:rPr>
        <w:t>âng cao chất lượng </w:t>
      </w:r>
      <w:r w:rsidRPr="00446431">
        <w:rPr>
          <w:rFonts w:ascii="Times New Roman" w:eastAsia="Times New Roman" w:hAnsi="Times New Roman" w:cs="Times New Roman"/>
          <w:b/>
          <w:bCs/>
          <w:iCs/>
          <w:sz w:val="28"/>
          <w:szCs w:val="28"/>
          <w:shd w:val="clear" w:color="auto" w:fill="FFFFFF"/>
          <w:lang w:val="vi-VN"/>
        </w:rPr>
        <w:t>CSND</w:t>
      </w:r>
      <w:r w:rsidRPr="00446431">
        <w:rPr>
          <w:rFonts w:ascii="Times New Roman" w:eastAsia="Times New Roman" w:hAnsi="Times New Roman" w:cs="Times New Roman"/>
          <w:b/>
          <w:bCs/>
          <w:iCs/>
          <w:sz w:val="28"/>
          <w:szCs w:val="28"/>
          <w:shd w:val="clear" w:color="auto" w:fill="FFFFFF"/>
        </w:rPr>
        <w:t>GD</w:t>
      </w:r>
    </w:p>
    <w:p w:rsidR="00565EBC" w:rsidRPr="0046043E" w:rsidRDefault="00565EBC"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6043E">
        <w:rPr>
          <w:rFonts w:ascii="Times New Roman" w:eastAsia="Times New Roman" w:hAnsi="Times New Roman" w:cs="Times New Roman"/>
          <w:sz w:val="28"/>
          <w:szCs w:val="28"/>
          <w:shd w:val="clear" w:color="auto" w:fill="FFFFFF"/>
        </w:rPr>
        <w:t>*</w:t>
      </w:r>
      <w:r w:rsidR="008E53F9">
        <w:rPr>
          <w:rFonts w:ascii="Times New Roman" w:eastAsia="Times New Roman" w:hAnsi="Times New Roman" w:cs="Times New Roman"/>
          <w:sz w:val="28"/>
          <w:szCs w:val="28"/>
          <w:shd w:val="clear" w:color="auto" w:fill="FFFFFF"/>
        </w:rPr>
        <w:t xml:space="preserve"> </w:t>
      </w:r>
      <w:r w:rsidRPr="0046043E">
        <w:rPr>
          <w:rFonts w:ascii="Times New Roman" w:eastAsia="Times New Roman" w:hAnsi="Times New Roman" w:cs="Times New Roman"/>
          <w:sz w:val="28"/>
          <w:szCs w:val="28"/>
          <w:shd w:val="clear" w:color="auto" w:fill="FFFFFF"/>
        </w:rPr>
        <w:t>Chất lượng nuôi dưỡng và chăm sóc sức khỏe:</w:t>
      </w:r>
    </w:p>
    <w:p w:rsidR="00565EBC" w:rsidRPr="0046043E" w:rsidRDefault="00563A55"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563A55">
        <w:rPr>
          <w:rFonts w:ascii="Times New Roman" w:eastAsia="Times New Roman" w:hAnsi="Times New Roman" w:cs="Times New Roman"/>
          <w:sz w:val="28"/>
          <w:szCs w:val="28"/>
          <w:shd w:val="clear" w:color="auto" w:fill="FFFFFF"/>
        </w:rPr>
        <w:lastRenderedPageBreak/>
        <w:t>Tiếp tục nâng cao chất lượng bữa ăn, thay đổi các hình thức ăn,</w:t>
      </w:r>
      <w:r w:rsidR="00565EBC" w:rsidRPr="0046043E">
        <w:rPr>
          <w:rFonts w:ascii="Times New Roman" w:eastAsia="Times New Roman" w:hAnsi="Times New Roman" w:cs="Times New Roman"/>
          <w:sz w:val="28"/>
          <w:szCs w:val="28"/>
          <w:shd w:val="clear" w:color="auto" w:fill="FFFFFF"/>
        </w:rPr>
        <w:t xml:space="preserve"> các bữa ăn cân đối giữa các chất, đảm bảo đủ nhu cầu năng lượng của trẻ ở trường mầm non, đảm bảo vệ sinh an toàn thực phẩm, không xảy ra dịch bệnh và ngộ độc thực phẩm trong nhà trường.</w:t>
      </w:r>
    </w:p>
    <w:p w:rsidR="00565EBC" w:rsidRPr="0046043E" w:rsidRDefault="00565EBC"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6043E">
        <w:rPr>
          <w:rFonts w:ascii="Times New Roman" w:eastAsia="Times New Roman" w:hAnsi="Times New Roman" w:cs="Times New Roman"/>
          <w:sz w:val="28"/>
          <w:szCs w:val="28"/>
          <w:shd w:val="clear" w:color="auto" w:fill="FFFFFF"/>
        </w:rPr>
        <w:t>100% trẻ đến trường được đảm bảo an toàn tuyệt đối về thể chất và tinh thần, được khám sức khỏe định kỳ và được theo dõi bằng biểu đồ tăng trưởng. </w:t>
      </w:r>
      <w:r w:rsidRPr="00446431">
        <w:rPr>
          <w:rFonts w:ascii="Times New Roman" w:eastAsia="Times New Roman" w:hAnsi="Times New Roman" w:cs="Times New Roman"/>
          <w:sz w:val="28"/>
          <w:szCs w:val="28"/>
          <w:shd w:val="clear" w:color="auto" w:fill="FFFFFF"/>
        </w:rPr>
        <w:t>Tỷ lệ trẻ phát triển bình thường về cân nặng, chiều cao đạt trên </w:t>
      </w:r>
      <w:r w:rsidRPr="0046043E">
        <w:rPr>
          <w:rFonts w:ascii="Times New Roman" w:eastAsia="Times New Roman" w:hAnsi="Times New Roman" w:cs="Times New Roman"/>
          <w:sz w:val="28"/>
          <w:szCs w:val="28"/>
          <w:shd w:val="clear" w:color="auto" w:fill="FFFFFF"/>
        </w:rPr>
        <w:t xml:space="preserve">97%, tỉ lệ trẻ suy dinh dưỡng thể nhẹ cân và thấp còi thấp hơn so với các trường trên địa bàn thành phố </w:t>
      </w:r>
      <w:r w:rsidR="00987801" w:rsidRPr="00446431">
        <w:rPr>
          <w:rFonts w:ascii="Times New Roman" w:eastAsia="Times New Roman" w:hAnsi="Times New Roman" w:cs="Times New Roman"/>
          <w:sz w:val="28"/>
          <w:szCs w:val="28"/>
          <w:shd w:val="clear" w:color="auto" w:fill="FFFFFF"/>
        </w:rPr>
        <w:t>Đà Nẵng</w:t>
      </w:r>
      <w:r w:rsidRPr="0046043E">
        <w:rPr>
          <w:rFonts w:ascii="Times New Roman" w:eastAsia="Times New Roman" w:hAnsi="Times New Roman" w:cs="Times New Roman"/>
          <w:sz w:val="28"/>
          <w:szCs w:val="28"/>
          <w:shd w:val="clear" w:color="auto" w:fill="FFFFFF"/>
        </w:rPr>
        <w:t>.</w:t>
      </w:r>
    </w:p>
    <w:p w:rsidR="00565EBC" w:rsidRPr="0046043E" w:rsidRDefault="00565EBC"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6043E">
        <w:rPr>
          <w:rFonts w:ascii="Times New Roman" w:eastAsia="Times New Roman" w:hAnsi="Times New Roman" w:cs="Times New Roman"/>
          <w:sz w:val="28"/>
          <w:szCs w:val="28"/>
          <w:shd w:val="clear" w:color="auto" w:fill="FFFFFF"/>
        </w:rPr>
        <w:t>*</w:t>
      </w:r>
      <w:r w:rsidR="00C77793" w:rsidRPr="0046043E">
        <w:rPr>
          <w:rFonts w:ascii="Times New Roman" w:eastAsia="Times New Roman" w:hAnsi="Times New Roman" w:cs="Times New Roman"/>
          <w:sz w:val="28"/>
          <w:szCs w:val="28"/>
          <w:shd w:val="clear" w:color="auto" w:fill="FFFFFF"/>
        </w:rPr>
        <w:t xml:space="preserve"> </w:t>
      </w:r>
      <w:r w:rsidRPr="0046043E">
        <w:rPr>
          <w:rFonts w:ascii="Times New Roman" w:eastAsia="Times New Roman" w:hAnsi="Times New Roman" w:cs="Times New Roman"/>
          <w:sz w:val="28"/>
          <w:szCs w:val="28"/>
          <w:shd w:val="clear" w:color="auto" w:fill="FFFFFF"/>
        </w:rPr>
        <w:t>Chất lượng giáo dục:</w:t>
      </w:r>
    </w:p>
    <w:p w:rsidR="00563A55" w:rsidRPr="00563A55" w:rsidRDefault="00563A55" w:rsidP="00563A55">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563A55">
        <w:rPr>
          <w:rFonts w:ascii="Times New Roman" w:eastAsia="Times New Roman" w:hAnsi="Times New Roman" w:cs="Times New Roman"/>
          <w:sz w:val="28"/>
          <w:szCs w:val="28"/>
          <w:shd w:val="clear" w:color="auto" w:fill="FFFFFF"/>
        </w:rPr>
        <w:t>Dự báo số lượng, chất lượng trẻ đầu vào để xác định các phương pháp chăm sóc giáo dục phù hợp nhằm nâng cao chất lượng giáo dục của nhà trường.</w:t>
      </w:r>
    </w:p>
    <w:p w:rsidR="00563A55" w:rsidRPr="00563A55" w:rsidRDefault="00563A55" w:rsidP="00563A55">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563A55">
        <w:rPr>
          <w:rFonts w:ascii="Times New Roman" w:eastAsia="Times New Roman" w:hAnsi="Times New Roman" w:cs="Times New Roman"/>
          <w:sz w:val="28"/>
          <w:szCs w:val="28"/>
          <w:shd w:val="clear" w:color="auto" w:fill="FFFFFF"/>
        </w:rPr>
        <w:t xml:space="preserve"> Tích cực nghiên cứu, tìm tòi học tập đổi mới phương pháp dạy học, kiểm tra đánh giá trẻ phù hợp với mục tiêu, nội dung chương trình giáo dục mầm non.</w:t>
      </w:r>
    </w:p>
    <w:p w:rsidR="00563A55" w:rsidRPr="00563A55" w:rsidRDefault="00563A55" w:rsidP="00563A55">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563A55">
        <w:rPr>
          <w:rFonts w:ascii="Times New Roman" w:eastAsia="Times New Roman" w:hAnsi="Times New Roman" w:cs="Times New Roman"/>
          <w:sz w:val="28"/>
          <w:szCs w:val="28"/>
          <w:shd w:val="clear" w:color="auto" w:fill="FFFFFF"/>
        </w:rPr>
        <w:t xml:space="preserve"> Từng bước tiếp cận các chương trình có nội dung, phương pháp dạy học tiên tiến, hiện đại.</w:t>
      </w:r>
    </w:p>
    <w:p w:rsidR="00563A55" w:rsidRPr="00563A55" w:rsidRDefault="00563A55" w:rsidP="00563A55">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563A55">
        <w:rPr>
          <w:rFonts w:ascii="Times New Roman" w:eastAsia="Times New Roman" w:hAnsi="Times New Roman" w:cs="Times New Roman"/>
          <w:sz w:val="28"/>
          <w:szCs w:val="28"/>
          <w:shd w:val="clear" w:color="auto" w:fill="FFFFFF"/>
        </w:rPr>
        <w:t xml:space="preserve"> Định kỳ rà soát, đổi mới và phát triển chương trình giáo dục mầm non sao cho linh hoạt phù hợp với trẻ, điều kiện trường lớp, văn hóa địa phương và yêu cầu đổi mới trong giáo dục.</w:t>
      </w:r>
    </w:p>
    <w:p w:rsidR="00565EBC" w:rsidRPr="0046043E" w:rsidRDefault="00565EBC"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6043E">
        <w:rPr>
          <w:rFonts w:ascii="Times New Roman" w:eastAsia="Times New Roman" w:hAnsi="Times New Roman" w:cs="Times New Roman"/>
          <w:sz w:val="28"/>
          <w:szCs w:val="28"/>
          <w:shd w:val="clear" w:color="auto" w:fill="FFFFFF"/>
        </w:rPr>
        <w:t>- 100% GV thực hiện tốt quy chế chuyên môn, phát triển nội dung chương trình GDMN linh hoạt.</w:t>
      </w:r>
    </w:p>
    <w:p w:rsidR="00565EBC" w:rsidRPr="0046043E" w:rsidRDefault="00565EBC"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6043E">
        <w:rPr>
          <w:rFonts w:ascii="Times New Roman" w:eastAsia="Times New Roman" w:hAnsi="Times New Roman" w:cs="Times New Roman"/>
          <w:sz w:val="28"/>
          <w:szCs w:val="28"/>
          <w:shd w:val="clear" w:color="auto" w:fill="FFFFFF"/>
        </w:rPr>
        <w:t>- 100% trẻ tích cực tham gia các hoạt động, p</w:t>
      </w:r>
      <w:r w:rsidR="002D00AC" w:rsidRPr="0046043E">
        <w:rPr>
          <w:rFonts w:ascii="Times New Roman" w:eastAsia="Times New Roman" w:hAnsi="Times New Roman" w:cs="Times New Roman"/>
          <w:sz w:val="28"/>
          <w:szCs w:val="28"/>
          <w:shd w:val="clear" w:color="auto" w:fill="FFFFFF"/>
        </w:rPr>
        <w:t>hát triển tốt về 5 lĩnh vực GD p</w:t>
      </w:r>
      <w:r w:rsidRPr="0046043E">
        <w:rPr>
          <w:rFonts w:ascii="Times New Roman" w:eastAsia="Times New Roman" w:hAnsi="Times New Roman" w:cs="Times New Roman"/>
          <w:sz w:val="28"/>
          <w:szCs w:val="28"/>
          <w:shd w:val="clear" w:color="auto" w:fill="FFFFFF"/>
        </w:rPr>
        <w:t xml:space="preserve">hát triển thể chất, </w:t>
      </w:r>
      <w:r w:rsidR="002D00AC" w:rsidRPr="0046043E">
        <w:rPr>
          <w:rFonts w:ascii="Times New Roman" w:eastAsia="Times New Roman" w:hAnsi="Times New Roman" w:cs="Times New Roman"/>
          <w:sz w:val="28"/>
          <w:szCs w:val="28"/>
          <w:shd w:val="clear" w:color="auto" w:fill="FFFFFF"/>
        </w:rPr>
        <w:t>p</w:t>
      </w:r>
      <w:r w:rsidRPr="0046043E">
        <w:rPr>
          <w:rFonts w:ascii="Times New Roman" w:eastAsia="Times New Roman" w:hAnsi="Times New Roman" w:cs="Times New Roman"/>
          <w:sz w:val="28"/>
          <w:szCs w:val="28"/>
          <w:shd w:val="clear" w:color="auto" w:fill="FFFFFF"/>
        </w:rPr>
        <w:t xml:space="preserve">hát triển </w:t>
      </w:r>
      <w:r w:rsidR="002D00AC" w:rsidRPr="0046043E">
        <w:rPr>
          <w:rFonts w:ascii="Times New Roman" w:eastAsia="Times New Roman" w:hAnsi="Times New Roman" w:cs="Times New Roman"/>
          <w:sz w:val="28"/>
          <w:szCs w:val="28"/>
          <w:shd w:val="clear" w:color="auto" w:fill="FFFFFF"/>
        </w:rPr>
        <w:t>n</w:t>
      </w:r>
      <w:r w:rsidRPr="0046043E">
        <w:rPr>
          <w:rFonts w:ascii="Times New Roman" w:eastAsia="Times New Roman" w:hAnsi="Times New Roman" w:cs="Times New Roman"/>
          <w:sz w:val="28"/>
          <w:szCs w:val="28"/>
          <w:shd w:val="clear" w:color="auto" w:fill="FFFFFF"/>
        </w:rPr>
        <w:t xml:space="preserve">hận thức, </w:t>
      </w:r>
      <w:r w:rsidR="002D00AC" w:rsidRPr="0046043E">
        <w:rPr>
          <w:rFonts w:ascii="Times New Roman" w:eastAsia="Times New Roman" w:hAnsi="Times New Roman" w:cs="Times New Roman"/>
          <w:sz w:val="28"/>
          <w:szCs w:val="28"/>
          <w:shd w:val="clear" w:color="auto" w:fill="FFFFFF"/>
        </w:rPr>
        <w:t>p</w:t>
      </w:r>
      <w:r w:rsidRPr="0046043E">
        <w:rPr>
          <w:rFonts w:ascii="Times New Roman" w:eastAsia="Times New Roman" w:hAnsi="Times New Roman" w:cs="Times New Roman"/>
          <w:sz w:val="28"/>
          <w:szCs w:val="28"/>
          <w:shd w:val="clear" w:color="auto" w:fill="FFFFFF"/>
        </w:rPr>
        <w:t xml:space="preserve">hát triển ngôn ngữ, </w:t>
      </w:r>
      <w:r w:rsidR="002D00AC" w:rsidRPr="0046043E">
        <w:rPr>
          <w:rFonts w:ascii="Times New Roman" w:eastAsia="Times New Roman" w:hAnsi="Times New Roman" w:cs="Times New Roman"/>
          <w:sz w:val="28"/>
          <w:szCs w:val="28"/>
          <w:shd w:val="clear" w:color="auto" w:fill="FFFFFF"/>
        </w:rPr>
        <w:t>p</w:t>
      </w:r>
      <w:r w:rsidRPr="0046043E">
        <w:rPr>
          <w:rFonts w:ascii="Times New Roman" w:eastAsia="Times New Roman" w:hAnsi="Times New Roman" w:cs="Times New Roman"/>
          <w:sz w:val="28"/>
          <w:szCs w:val="28"/>
          <w:shd w:val="clear" w:color="auto" w:fill="FFFFFF"/>
        </w:rPr>
        <w:t>hát triển thẩm mỹ, PT tình cảm, KNXH.</w:t>
      </w:r>
    </w:p>
    <w:p w:rsidR="00565EBC" w:rsidRPr="0046043E" w:rsidRDefault="00565EBC"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6043E">
        <w:rPr>
          <w:rFonts w:ascii="Times New Roman" w:eastAsia="Times New Roman" w:hAnsi="Times New Roman" w:cs="Times New Roman"/>
          <w:sz w:val="28"/>
          <w:szCs w:val="28"/>
          <w:shd w:val="clear" w:color="auto" w:fill="FFFFFF"/>
        </w:rPr>
        <w:t>- 100% trẻ 5 có khả năng quan sát và ghi nhớ có chủ định, hoàn thành CTGDMN, đạt phổ cập GDMN cho trẻ em 5 tuổi.</w:t>
      </w:r>
    </w:p>
    <w:p w:rsidR="00565EBC" w:rsidRPr="0046043E" w:rsidRDefault="00565EBC"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6043E">
        <w:rPr>
          <w:rFonts w:ascii="Times New Roman" w:eastAsia="Times New Roman" w:hAnsi="Times New Roman" w:cs="Times New Roman"/>
          <w:sz w:val="28"/>
          <w:szCs w:val="28"/>
          <w:shd w:val="clear" w:color="auto" w:fill="FFFFFF"/>
        </w:rPr>
        <w:t xml:space="preserve">- Tăng cường tiếp cận các chương trình, nội dung, phương pháp dạy học tiên tiến, hiện đại: ứng dụng </w:t>
      </w:r>
      <w:r w:rsidR="00987801" w:rsidRPr="0046043E">
        <w:rPr>
          <w:rFonts w:ascii="Times New Roman" w:eastAsia="Times New Roman" w:hAnsi="Times New Roman" w:cs="Times New Roman"/>
          <w:sz w:val="28"/>
          <w:szCs w:val="28"/>
          <w:shd w:val="clear" w:color="auto" w:fill="FFFFFF"/>
        </w:rPr>
        <w:t>linh hoạt vào</w:t>
      </w:r>
      <w:r w:rsidRPr="0046043E">
        <w:rPr>
          <w:rFonts w:ascii="Times New Roman" w:eastAsia="Times New Roman" w:hAnsi="Times New Roman" w:cs="Times New Roman"/>
          <w:sz w:val="28"/>
          <w:szCs w:val="28"/>
          <w:shd w:val="clear" w:color="auto" w:fill="FFFFFF"/>
        </w:rPr>
        <w:t xml:space="preserve"> các hoạt động giáo dục trẻ.</w:t>
      </w:r>
    </w:p>
    <w:p w:rsidR="00565EBC" w:rsidRPr="0046043E" w:rsidRDefault="00565EBC" w:rsidP="0046043E">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6043E">
        <w:rPr>
          <w:rFonts w:ascii="Times New Roman" w:eastAsia="Times New Roman" w:hAnsi="Times New Roman" w:cs="Times New Roman"/>
          <w:sz w:val="28"/>
          <w:szCs w:val="28"/>
          <w:shd w:val="clear" w:color="auto" w:fill="FFFFFF"/>
        </w:rPr>
        <w:lastRenderedPageBreak/>
        <w:t>Chú trọng giáo dục trẻ mạnh dạn, tự tin trong giao tiếp và tích cực tham gia các hoạt động tập thể, các hoạt động trải nghiệm, giao lưu, các ngày hội ngày lễ, quan tâm đặc biệt đến giáo dục các kỹ năng sống và kỹ năng xã hội cần thiết cho trẻ. Tạo nhiều cơ hội cho trẻ được phát triển các môn năng khiếu, tiếng Anh, các môn thể thao tùy theo hứng thú và khả năng của từng trẻ (</w:t>
      </w:r>
      <w:r w:rsidR="00987801" w:rsidRPr="0046043E">
        <w:rPr>
          <w:rFonts w:ascii="Times New Roman" w:eastAsia="Times New Roman" w:hAnsi="Times New Roman" w:cs="Times New Roman"/>
          <w:sz w:val="28"/>
          <w:szCs w:val="28"/>
          <w:shd w:val="clear" w:color="auto" w:fill="FFFFFF"/>
        </w:rPr>
        <w:t>vẽ</w:t>
      </w:r>
      <w:r w:rsidRPr="0046043E">
        <w:rPr>
          <w:rFonts w:ascii="Times New Roman" w:eastAsia="Times New Roman" w:hAnsi="Times New Roman" w:cs="Times New Roman"/>
          <w:sz w:val="28"/>
          <w:szCs w:val="28"/>
          <w:shd w:val="clear" w:color="auto" w:fill="FFFFFF"/>
        </w:rPr>
        <w:t xml:space="preserve">, aerobic, bơi, </w:t>
      </w:r>
      <w:r w:rsidR="00987801" w:rsidRPr="0046043E">
        <w:rPr>
          <w:rFonts w:ascii="Times New Roman" w:eastAsia="Times New Roman" w:hAnsi="Times New Roman" w:cs="Times New Roman"/>
          <w:sz w:val="28"/>
          <w:szCs w:val="28"/>
          <w:shd w:val="clear" w:color="auto" w:fill="FFFFFF"/>
        </w:rPr>
        <w:t>đàn</w:t>
      </w:r>
      <w:r w:rsidRPr="0046043E">
        <w:rPr>
          <w:rFonts w:ascii="Times New Roman" w:eastAsia="Times New Roman" w:hAnsi="Times New Roman" w:cs="Times New Roman"/>
          <w:sz w:val="28"/>
          <w:szCs w:val="28"/>
          <w:shd w:val="clear" w:color="auto" w:fill="FFFFFF"/>
        </w:rPr>
        <w:t>…).</w:t>
      </w:r>
    </w:p>
    <w:p w:rsidR="00565EBC" w:rsidRPr="00446431" w:rsidRDefault="00565EBC" w:rsidP="0046043E">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iCs/>
          <w:sz w:val="28"/>
          <w:szCs w:val="28"/>
          <w:shd w:val="clear" w:color="auto" w:fill="FFFFFF"/>
          <w:lang w:val="vi-VN"/>
        </w:rPr>
        <w:t>2.5. Kiểm định chất lượng giáo dục và trường chuẩn Quốc gia</w:t>
      </w:r>
    </w:p>
    <w:p w:rsidR="00026D1F" w:rsidRPr="00446431" w:rsidRDefault="00026D1F" w:rsidP="0046043E">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46043E">
        <w:rPr>
          <w:rFonts w:ascii="Times New Roman" w:eastAsia="Times New Roman" w:hAnsi="Times New Roman" w:cs="Times New Roman"/>
          <w:sz w:val="28"/>
          <w:szCs w:val="28"/>
          <w:shd w:val="clear" w:color="auto" w:fill="FFFFFF"/>
        </w:rPr>
        <w:t xml:space="preserve">Phấn đấu duy trì trường </w:t>
      </w:r>
      <w:r w:rsidRPr="00446431">
        <w:rPr>
          <w:rFonts w:ascii="Times New Roman" w:eastAsia="Times New Roman" w:hAnsi="Times New Roman" w:cs="Times New Roman"/>
          <w:sz w:val="28"/>
          <w:szCs w:val="28"/>
          <w:shd w:val="clear" w:color="auto" w:fill="FFFFFF"/>
        </w:rPr>
        <w:t>chuẩn quốc gia mức độ 1 và trường đạt</w:t>
      </w:r>
      <w:r w:rsidRPr="0046043E">
        <w:rPr>
          <w:rFonts w:ascii="Times New Roman" w:eastAsia="Times New Roman" w:hAnsi="Times New Roman" w:cs="Times New Roman"/>
          <w:sz w:val="28"/>
          <w:szCs w:val="28"/>
          <w:shd w:val="clear" w:color="auto" w:fill="FFFFFF"/>
        </w:rPr>
        <w:t xml:space="preserve"> chất lượng giáo dục cấp độ </w:t>
      </w:r>
      <w:r w:rsidR="00C44F43">
        <w:rPr>
          <w:rFonts w:ascii="Times New Roman" w:eastAsia="Times New Roman" w:hAnsi="Times New Roman" w:cs="Times New Roman"/>
          <w:sz w:val="28"/>
          <w:szCs w:val="28"/>
          <w:shd w:val="clear" w:color="auto" w:fill="FFFFFF"/>
        </w:rPr>
        <w:t>2</w:t>
      </w:r>
      <w:r w:rsidRPr="00446431">
        <w:rPr>
          <w:rFonts w:ascii="Times New Roman" w:eastAsia="Times New Roman" w:hAnsi="Times New Roman" w:cs="Times New Roman"/>
          <w:sz w:val="28"/>
          <w:szCs w:val="28"/>
          <w:shd w:val="clear" w:color="auto" w:fill="FFFFFF"/>
        </w:rPr>
        <w:t xml:space="preserve"> và </w:t>
      </w:r>
      <w:r w:rsidR="00987801" w:rsidRPr="00446431">
        <w:rPr>
          <w:rFonts w:ascii="Times New Roman" w:eastAsia="Times New Roman" w:hAnsi="Times New Roman" w:cs="Times New Roman"/>
          <w:sz w:val="28"/>
          <w:szCs w:val="28"/>
          <w:shd w:val="clear" w:color="auto" w:fill="FFFFFF"/>
        </w:rPr>
        <w:t xml:space="preserve">phấn đấu đạt </w:t>
      </w:r>
      <w:r w:rsidR="00565EBC" w:rsidRPr="0046043E">
        <w:rPr>
          <w:rFonts w:ascii="Times New Roman" w:eastAsia="Times New Roman" w:hAnsi="Times New Roman" w:cs="Times New Roman"/>
          <w:sz w:val="28"/>
          <w:szCs w:val="28"/>
          <w:shd w:val="clear" w:color="auto" w:fill="FFFFFF"/>
        </w:rPr>
        <w:t>trường chuẩn quốc gia mức độ 2</w:t>
      </w:r>
      <w:r w:rsidR="00C44F43">
        <w:rPr>
          <w:rFonts w:ascii="Times New Roman" w:eastAsia="Times New Roman" w:hAnsi="Times New Roman" w:cs="Times New Roman"/>
          <w:sz w:val="28"/>
          <w:szCs w:val="28"/>
          <w:shd w:val="clear" w:color="auto" w:fill="FFFFFF"/>
        </w:rPr>
        <w:t>, kiểm định chát lượng giáo dục cấp độ 3</w:t>
      </w:r>
      <w:r w:rsidR="00987801" w:rsidRPr="00446431">
        <w:rPr>
          <w:rFonts w:ascii="Times New Roman" w:eastAsia="Times New Roman" w:hAnsi="Times New Roman" w:cs="Times New Roman"/>
          <w:sz w:val="28"/>
          <w:szCs w:val="28"/>
          <w:shd w:val="clear" w:color="auto" w:fill="FFFFFF"/>
        </w:rPr>
        <w:t xml:space="preserve"> năm 202</w:t>
      </w:r>
      <w:r w:rsidR="00C44F43">
        <w:rPr>
          <w:rFonts w:ascii="Times New Roman" w:eastAsia="Times New Roman" w:hAnsi="Times New Roman" w:cs="Times New Roman"/>
          <w:sz w:val="28"/>
          <w:szCs w:val="28"/>
          <w:shd w:val="clear" w:color="auto" w:fill="FFFFFF"/>
        </w:rPr>
        <w:t>6</w:t>
      </w:r>
      <w:r w:rsidR="00565EBC" w:rsidRPr="0046043E">
        <w:rPr>
          <w:rFonts w:ascii="Times New Roman" w:eastAsia="Times New Roman" w:hAnsi="Times New Roman" w:cs="Times New Roman"/>
          <w:sz w:val="28"/>
          <w:szCs w:val="28"/>
          <w:shd w:val="clear" w:color="auto" w:fill="FFFFFF"/>
        </w:rPr>
        <w:t>, thực hiện</w:t>
      </w:r>
      <w:r w:rsidR="00565EBC" w:rsidRPr="00446431">
        <w:rPr>
          <w:rFonts w:ascii="Times New Roman" w:eastAsia="Times New Roman" w:hAnsi="Times New Roman" w:cs="Times New Roman"/>
          <w:sz w:val="28"/>
          <w:szCs w:val="28"/>
          <w:shd w:val="clear" w:color="auto" w:fill="FFFFFF"/>
          <w:lang w:val="vi-VN"/>
        </w:rPr>
        <w:t xml:space="preserve"> tốt kế hoạch cải tiến chất lượng nhà trường đề ra</w:t>
      </w:r>
      <w:r w:rsidRPr="00446431">
        <w:rPr>
          <w:rFonts w:ascii="Times New Roman" w:eastAsia="Times New Roman" w:hAnsi="Times New Roman" w:cs="Times New Roman"/>
          <w:sz w:val="28"/>
          <w:szCs w:val="28"/>
          <w:shd w:val="clear" w:color="auto" w:fill="FFFFFF"/>
        </w:rPr>
        <w:t>.</w:t>
      </w:r>
      <w:r w:rsidR="00565EBC" w:rsidRPr="00446431">
        <w:rPr>
          <w:rFonts w:ascii="Times New Roman" w:eastAsia="Times New Roman" w:hAnsi="Times New Roman" w:cs="Times New Roman"/>
          <w:sz w:val="28"/>
          <w:szCs w:val="28"/>
          <w:shd w:val="clear" w:color="auto" w:fill="FFFFFF"/>
          <w:lang w:val="vi-VN"/>
        </w:rPr>
        <w:t xml:space="preserve"> </w:t>
      </w:r>
    </w:p>
    <w:p w:rsidR="00565EBC" w:rsidRPr="00446431" w:rsidRDefault="00565EBC" w:rsidP="0046043E">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iCs/>
          <w:sz w:val="28"/>
          <w:szCs w:val="28"/>
          <w:shd w:val="clear" w:color="auto" w:fill="FFFFFF"/>
        </w:rPr>
        <w:t>2.</w:t>
      </w:r>
      <w:r w:rsidRPr="00446431">
        <w:rPr>
          <w:rFonts w:ascii="Times New Roman" w:eastAsia="Times New Roman" w:hAnsi="Times New Roman" w:cs="Times New Roman"/>
          <w:b/>
          <w:bCs/>
          <w:iCs/>
          <w:sz w:val="28"/>
          <w:szCs w:val="28"/>
          <w:shd w:val="clear" w:color="auto" w:fill="FFFFFF"/>
          <w:lang w:val="vi-VN"/>
        </w:rPr>
        <w:t>6</w:t>
      </w:r>
      <w:r w:rsidRPr="00446431">
        <w:rPr>
          <w:rFonts w:ascii="Times New Roman" w:eastAsia="Times New Roman" w:hAnsi="Times New Roman" w:cs="Times New Roman"/>
          <w:b/>
          <w:bCs/>
          <w:iCs/>
          <w:sz w:val="28"/>
          <w:szCs w:val="28"/>
          <w:shd w:val="clear" w:color="auto" w:fill="FFFFFF"/>
        </w:rPr>
        <w:t>. </w:t>
      </w:r>
      <w:r w:rsidRPr="00446431">
        <w:rPr>
          <w:rFonts w:ascii="Times New Roman" w:eastAsia="Times New Roman" w:hAnsi="Times New Roman" w:cs="Times New Roman"/>
          <w:b/>
          <w:bCs/>
          <w:iCs/>
          <w:sz w:val="28"/>
          <w:szCs w:val="28"/>
          <w:shd w:val="clear" w:color="auto" w:fill="FFFFFF"/>
          <w:lang w:val="vi-VN"/>
        </w:rPr>
        <w:t>X</w:t>
      </w:r>
      <w:r w:rsidRPr="00446431">
        <w:rPr>
          <w:rFonts w:ascii="Times New Roman" w:eastAsia="Times New Roman" w:hAnsi="Times New Roman" w:cs="Times New Roman"/>
          <w:b/>
          <w:bCs/>
          <w:iCs/>
          <w:sz w:val="28"/>
          <w:szCs w:val="28"/>
          <w:shd w:val="clear" w:color="auto" w:fill="FFFFFF"/>
        </w:rPr>
        <w:t>ây dựng quan hệ Nhà trường </w:t>
      </w:r>
      <w:r w:rsidRPr="00446431">
        <w:rPr>
          <w:rFonts w:ascii="Times New Roman" w:eastAsia="Times New Roman" w:hAnsi="Times New Roman" w:cs="Times New Roman"/>
          <w:b/>
          <w:bCs/>
          <w:iCs/>
          <w:sz w:val="28"/>
          <w:szCs w:val="28"/>
          <w:shd w:val="clear" w:color="auto" w:fill="FFFFFF"/>
          <w:lang w:val="vi-VN"/>
        </w:rPr>
        <w:t>-</w:t>
      </w:r>
      <w:r w:rsidRPr="00446431">
        <w:rPr>
          <w:rFonts w:ascii="Times New Roman" w:eastAsia="Times New Roman" w:hAnsi="Times New Roman" w:cs="Times New Roman"/>
          <w:b/>
          <w:bCs/>
          <w:iCs/>
          <w:sz w:val="28"/>
          <w:szCs w:val="28"/>
          <w:shd w:val="clear" w:color="auto" w:fill="FFFFFF"/>
        </w:rPr>
        <w:t> Gia đình </w:t>
      </w:r>
      <w:r w:rsidRPr="00446431">
        <w:rPr>
          <w:rFonts w:ascii="Times New Roman" w:eastAsia="Times New Roman" w:hAnsi="Times New Roman" w:cs="Times New Roman"/>
          <w:b/>
          <w:bCs/>
          <w:iCs/>
          <w:sz w:val="28"/>
          <w:szCs w:val="28"/>
          <w:shd w:val="clear" w:color="auto" w:fill="FFFFFF"/>
          <w:lang w:val="vi-VN"/>
        </w:rPr>
        <w:t>-</w:t>
      </w:r>
      <w:r w:rsidRPr="00446431">
        <w:rPr>
          <w:rFonts w:ascii="Times New Roman" w:eastAsia="Times New Roman" w:hAnsi="Times New Roman" w:cs="Times New Roman"/>
          <w:b/>
          <w:bCs/>
          <w:iCs/>
          <w:sz w:val="28"/>
          <w:szCs w:val="28"/>
          <w:shd w:val="clear" w:color="auto" w:fill="FFFFFF"/>
        </w:rPr>
        <w:t> Xã hội</w:t>
      </w:r>
    </w:p>
    <w:p w:rsidR="00565EBC" w:rsidRPr="00446431" w:rsidRDefault="00565EBC" w:rsidP="0046043E">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shd w:val="clear" w:color="auto" w:fill="FFFFFF"/>
        </w:rPr>
        <w:t>Thực hiện tốt quan hệ phối hợp giữa nhà trường, gia đình, xã hội. Đảm bảo thông tin liên lạc giữa nhà trường và cha mẹ trẻ trong giáo dục, nhà trường cung cấp thông tin đầy đủ theo tháng, học kỳ, cả năm về kết quả chăm sóc, giáo dục trẻ.</w:t>
      </w:r>
    </w:p>
    <w:p w:rsidR="00565EBC" w:rsidRPr="00446431" w:rsidRDefault="00565EBC" w:rsidP="0046043E">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iCs/>
          <w:sz w:val="28"/>
          <w:szCs w:val="28"/>
          <w:shd w:val="clear" w:color="auto" w:fill="FFFFFF"/>
          <w:lang w:val="pt-BR"/>
        </w:rPr>
        <w:t>2.7. Công tác quản lý và điều hành các hoạt động</w:t>
      </w:r>
    </w:p>
    <w:p w:rsidR="00565EBC" w:rsidRDefault="00565EBC" w:rsidP="0046043E">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lang w:val="pt-BR"/>
        </w:rPr>
      </w:pPr>
      <w:r w:rsidRPr="00446431">
        <w:rPr>
          <w:rFonts w:ascii="Times New Roman" w:eastAsia="Times New Roman" w:hAnsi="Times New Roman" w:cs="Times New Roman"/>
          <w:sz w:val="28"/>
          <w:szCs w:val="28"/>
          <w:shd w:val="clear" w:color="auto" w:fill="FFFFFF"/>
          <w:lang w:val="pt-BR"/>
        </w:rPr>
        <w:t>Phấn đấu trường đủ về cơ cấu, ổn định số lượng, chất lượng, đẩy mạn</w:t>
      </w:r>
      <w:r w:rsidR="00990212">
        <w:rPr>
          <w:rFonts w:ascii="Times New Roman" w:eastAsia="Times New Roman" w:hAnsi="Times New Roman" w:cs="Times New Roman"/>
          <w:sz w:val="28"/>
          <w:szCs w:val="28"/>
          <w:shd w:val="clear" w:color="auto" w:fill="FFFFFF"/>
          <w:lang w:val="pt-BR"/>
        </w:rPr>
        <w:t xml:space="preserve">h ứng dụng công nghệ thông tin, </w:t>
      </w:r>
      <w:r w:rsidRPr="00446431">
        <w:rPr>
          <w:rFonts w:ascii="Times New Roman" w:eastAsia="Times New Roman" w:hAnsi="Times New Roman" w:cs="Times New Roman"/>
          <w:sz w:val="28"/>
          <w:szCs w:val="28"/>
          <w:shd w:val="clear" w:color="auto" w:fill="FFFFFF"/>
          <w:lang w:val="pt-BR"/>
        </w:rPr>
        <w:t xml:space="preserve">truyền thông </w:t>
      </w:r>
      <w:r w:rsidR="00990212">
        <w:rPr>
          <w:rFonts w:ascii="Times New Roman" w:eastAsia="Times New Roman" w:hAnsi="Times New Roman" w:cs="Times New Roman"/>
          <w:sz w:val="28"/>
          <w:szCs w:val="28"/>
          <w:shd w:val="clear" w:color="auto" w:fill="FFFFFF"/>
          <w:lang w:val="pt-BR"/>
        </w:rPr>
        <w:t>, chuyển đổi số</w:t>
      </w:r>
      <w:r w:rsidR="00990212" w:rsidRPr="00446431">
        <w:rPr>
          <w:rFonts w:ascii="Times New Roman" w:eastAsia="Times New Roman" w:hAnsi="Times New Roman" w:cs="Times New Roman"/>
          <w:sz w:val="28"/>
          <w:szCs w:val="28"/>
          <w:shd w:val="clear" w:color="auto" w:fill="FFFFFF"/>
          <w:lang w:val="pt-BR"/>
        </w:rPr>
        <w:t xml:space="preserve"> </w:t>
      </w:r>
      <w:r w:rsidRPr="00446431">
        <w:rPr>
          <w:rFonts w:ascii="Times New Roman" w:eastAsia="Times New Roman" w:hAnsi="Times New Roman" w:cs="Times New Roman"/>
          <w:sz w:val="28"/>
          <w:szCs w:val="28"/>
          <w:shd w:val="clear" w:color="auto" w:fill="FFFFFF"/>
          <w:lang w:val="pt-BR"/>
        </w:rPr>
        <w:t>nhằm “tin học hóa” quản lý giáo dục.</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b/>
          <w:sz w:val="28"/>
          <w:szCs w:val="28"/>
          <w:shd w:val="clear" w:color="auto" w:fill="FFFFFF"/>
        </w:rPr>
      </w:pPr>
      <w:r w:rsidRPr="004057F6">
        <w:rPr>
          <w:rFonts w:ascii="Times New Roman" w:eastAsia="Times New Roman" w:hAnsi="Times New Roman" w:cs="Times New Roman"/>
          <w:b/>
          <w:sz w:val="28"/>
          <w:szCs w:val="28"/>
          <w:shd w:val="clear" w:color="auto" w:fill="FFFFFF"/>
        </w:rPr>
        <w:t>IV. TỔ CHỨC THỰC HIỆN GIÁM SÁT ĐÁNH GIÁ</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b/>
          <w:sz w:val="28"/>
          <w:szCs w:val="28"/>
          <w:shd w:val="clear" w:color="auto" w:fill="FFFFFF"/>
        </w:rPr>
      </w:pPr>
      <w:r w:rsidRPr="004057F6">
        <w:rPr>
          <w:rFonts w:ascii="Times New Roman" w:eastAsia="Times New Roman" w:hAnsi="Times New Roman" w:cs="Times New Roman"/>
          <w:b/>
          <w:sz w:val="28"/>
          <w:szCs w:val="28"/>
          <w:shd w:val="clear" w:color="auto" w:fill="FFFFFF"/>
        </w:rPr>
        <w:t>1. Phổ biến kế hoạch giám sát chiến lược</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057F6">
        <w:rPr>
          <w:rFonts w:ascii="Times New Roman" w:eastAsia="Times New Roman" w:hAnsi="Times New Roman" w:cs="Times New Roman"/>
          <w:sz w:val="28"/>
          <w:szCs w:val="28"/>
          <w:shd w:val="clear" w:color="auto" w:fill="FFFFFF"/>
        </w:rPr>
        <w:t xml:space="preserve">Kế hoạch chiến lược được phổ biến rộng rãi đến toàn thể cán bộ, giáo viên, nhân viên nhà trường, Phòng Giáo dục và đào tạo </w:t>
      </w:r>
      <w:r>
        <w:rPr>
          <w:rFonts w:ascii="Times New Roman" w:eastAsia="Times New Roman" w:hAnsi="Times New Roman" w:cs="Times New Roman"/>
          <w:sz w:val="28"/>
          <w:szCs w:val="28"/>
          <w:shd w:val="clear" w:color="auto" w:fill="FFFFFF"/>
        </w:rPr>
        <w:t>Hải Châu</w:t>
      </w:r>
      <w:r w:rsidRPr="004057F6">
        <w:rPr>
          <w:rFonts w:ascii="Times New Roman" w:eastAsia="Times New Roman" w:hAnsi="Times New Roman" w:cs="Times New Roman"/>
          <w:sz w:val="28"/>
          <w:szCs w:val="28"/>
          <w:shd w:val="clear" w:color="auto" w:fill="FFFFFF"/>
        </w:rPr>
        <w:t xml:space="preserve">, Ủy ban nhân dân Phường </w:t>
      </w:r>
      <w:r>
        <w:rPr>
          <w:rFonts w:ascii="Times New Roman" w:eastAsia="Times New Roman" w:hAnsi="Times New Roman" w:cs="Times New Roman"/>
          <w:sz w:val="28"/>
          <w:szCs w:val="28"/>
          <w:shd w:val="clear" w:color="auto" w:fill="FFFFFF"/>
        </w:rPr>
        <w:t>Hòa Cường Nam</w:t>
      </w:r>
      <w:r w:rsidRPr="004057F6">
        <w:rPr>
          <w:rFonts w:ascii="Times New Roman" w:eastAsia="Times New Roman" w:hAnsi="Times New Roman" w:cs="Times New Roman"/>
          <w:sz w:val="28"/>
          <w:szCs w:val="28"/>
          <w:shd w:val="clear" w:color="auto" w:fill="FFFFFF"/>
        </w:rPr>
        <w:t>, phụ huynh học sinh và các tổ chức cá nhân quan tâm đến nhà trường.</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b/>
          <w:sz w:val="28"/>
          <w:szCs w:val="28"/>
          <w:shd w:val="clear" w:color="auto" w:fill="FFFFFF"/>
        </w:rPr>
      </w:pPr>
      <w:r w:rsidRPr="004057F6">
        <w:rPr>
          <w:rFonts w:ascii="Times New Roman" w:eastAsia="Times New Roman" w:hAnsi="Times New Roman" w:cs="Times New Roman"/>
          <w:b/>
          <w:sz w:val="28"/>
          <w:szCs w:val="28"/>
          <w:shd w:val="clear" w:color="auto" w:fill="FFFFFF"/>
        </w:rPr>
        <w:t>2. Tổ chức thực hiện, kiểm tra đánh giá</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057F6">
        <w:rPr>
          <w:rFonts w:ascii="Times New Roman" w:eastAsia="Times New Roman" w:hAnsi="Times New Roman" w:cs="Times New Roman"/>
          <w:sz w:val="28"/>
          <w:szCs w:val="28"/>
          <w:shd w:val="clear" w:color="auto" w:fill="FFFFFF"/>
        </w:rPr>
        <w:lastRenderedPageBreak/>
        <w:t>Ban chỉ đạo thực hiện kế hoạch chiến lược là bộ phận chịu trách nhiệm điều phối quá trình triển khai kế hoạch chiến lược. Điều chỉnh bổ sung kế hoạch cho phù hợp với tình hình thực tế.</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b/>
          <w:sz w:val="28"/>
          <w:szCs w:val="28"/>
          <w:shd w:val="clear" w:color="auto" w:fill="FFFFFF"/>
        </w:rPr>
      </w:pPr>
      <w:r w:rsidRPr="004057F6">
        <w:rPr>
          <w:rFonts w:ascii="Times New Roman" w:eastAsia="Times New Roman" w:hAnsi="Times New Roman" w:cs="Times New Roman"/>
          <w:b/>
          <w:sz w:val="28"/>
          <w:szCs w:val="28"/>
          <w:shd w:val="clear" w:color="auto" w:fill="FFFFFF"/>
        </w:rPr>
        <w:t>3. Phân công thực hiện</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057F6">
        <w:rPr>
          <w:rFonts w:ascii="Times New Roman" w:eastAsia="Times New Roman" w:hAnsi="Times New Roman" w:cs="Times New Roman"/>
          <w:sz w:val="28"/>
          <w:szCs w:val="28"/>
          <w:shd w:val="clear" w:color="auto" w:fill="FFFFFF"/>
        </w:rPr>
        <w:t>  3.1 Trách nhiệm Hiệu trưởng</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Xây dựng và triển khai kế hoạch chiến lược đến toàn thể cán bộ, giáo viên, nhân viên.</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Thành lập Ban chỉ đạo kiểm tra và đánh gía việc thực hiện kế hoạch theo từng năm từ đó có định hướng điều chỉnh cho phù hợp thực tế.</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Thực hiện thành lập các tổ chuyên môn, tổ văn phòng,</w:t>
      </w:r>
      <w:r>
        <w:rPr>
          <w:rFonts w:ascii="Times New Roman" w:eastAsia="Times New Roman" w:hAnsi="Times New Roman" w:cs="Times New Roman"/>
          <w:sz w:val="28"/>
          <w:szCs w:val="28"/>
          <w:shd w:val="clear" w:color="auto" w:fill="FFFFFF"/>
        </w:rPr>
        <w:t xml:space="preserve"> tổ nuôi,</w:t>
      </w:r>
      <w:r w:rsidRPr="004057F6">
        <w:rPr>
          <w:rFonts w:ascii="Times New Roman" w:eastAsia="Times New Roman" w:hAnsi="Times New Roman" w:cs="Times New Roman"/>
          <w:sz w:val="28"/>
          <w:szCs w:val="28"/>
          <w:shd w:val="clear" w:color="auto" w:fill="FFFFFF"/>
        </w:rPr>
        <w:t xml:space="preserve"> bổ nhiệm tổ trưởng, tổ phó và hội đồng tư vấn trong nhà trường.</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Thực hiện phân công quản lý, đánh giá xếp loại, tuyển dụng, khen thưởng, quản lý và sử dụng có hiệu quả các nguồn tài chính, tài sản.</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Tiếp nhận, quản lý trẻ và các hoạt động chăm sóc giáo dục trẻ em của nhà trường.</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Thực hiện phổ biến chính sách pháp luật, chủ trương đường lối của Đảng và Nhà nước.</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Thực hiện báo cáo về cấp trên.</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057F6">
        <w:rPr>
          <w:rFonts w:ascii="Times New Roman" w:eastAsia="Times New Roman" w:hAnsi="Times New Roman" w:cs="Times New Roman"/>
          <w:sz w:val="28"/>
          <w:szCs w:val="28"/>
          <w:shd w:val="clear" w:color="auto" w:fill="FFFFFF"/>
        </w:rPr>
        <w:t>  3.2 Trách nhiệm Phó hiệu trưởng</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Phối hợp, giúp hiệu trưởng triển khai kế hoạch từng phần cụ thể, hỗ trợ kiểm tra, đánh giá kết quả thực hiện kế hoạch.</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Tham mưu với hiệu trưởng về đầu tư cơ sở vật chất, trang thiết bị đồ dùng đồ chơi cho phù hợp với chuyên môn và điều kiện thực tế của nhà trường.</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Thay mặt hiệu trưởng điều hành hoạt động của nhà trường khi được ủy quyền.</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Thực hiện công tác chuyên môn giáo dục. Thực hiện hồ sơ sổ sách theo quy định.</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Báo cáo kết quả thực hiện theo từng học kì, năm học và có những giải pháp đề xuất giúp thực hiện kế hoạch tốt hơn.</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057F6">
        <w:rPr>
          <w:rFonts w:ascii="Times New Roman" w:eastAsia="Times New Roman" w:hAnsi="Times New Roman" w:cs="Times New Roman"/>
          <w:sz w:val="28"/>
          <w:szCs w:val="28"/>
          <w:shd w:val="clear" w:color="auto" w:fill="FFFFFF"/>
        </w:rPr>
        <w:lastRenderedPageBreak/>
        <w:t>3.3 Trách nhiệm Tổ trưởng chuyên môn</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Căn cứ kế hoạch chiến lược của nhà trường xây dựng kế hoạch công tác tổ theo năm, tháng, tuần.</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Thực hiện bồi dưỡng chuyên môn, kiểm tra, đánh giá chất lượng công tác nuôi dưỡng, chăm sóc, giáo dục trẻ.</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Tham gia quản lý và hướng dẫn sử dụng có hiệu quả tài liệu, đồ dùng, đồ chơi, trang thiết bị giáo dục.</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4057F6">
        <w:rPr>
          <w:rFonts w:ascii="Times New Roman" w:eastAsia="Times New Roman" w:hAnsi="Times New Roman" w:cs="Times New Roman"/>
          <w:sz w:val="28"/>
          <w:szCs w:val="28"/>
          <w:shd w:val="clear" w:color="auto" w:fill="FFFFFF"/>
        </w:rPr>
        <w:t>Tham gia đánh giá xếp loại chuẩn nghề nghiệp giáo viên mầm non.</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Tham mưu với hiệu trưởng, phó hiệu trưởng về bồi dưỡng chuyên môn, về cơ sở vật chất đáp ứng mục tiêu giáo dục.</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Báo cáo kết quả qua buổi họp chuyên môn hằng tháng.</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057F6">
        <w:rPr>
          <w:rFonts w:ascii="Times New Roman" w:eastAsia="Times New Roman" w:hAnsi="Times New Roman" w:cs="Times New Roman"/>
          <w:sz w:val="28"/>
          <w:szCs w:val="28"/>
          <w:shd w:val="clear" w:color="auto" w:fill="FFFFFF"/>
        </w:rPr>
        <w:t>  3.4 Trách nhiệm Giáo viên</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Xây dựng kế hoạch chăm sóc nuôi dưỡng trẻ theo chương trình giáo dục mầm non.</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4057F6">
        <w:rPr>
          <w:rFonts w:ascii="Times New Roman" w:eastAsia="Times New Roman" w:hAnsi="Times New Roman" w:cs="Times New Roman"/>
          <w:sz w:val="28"/>
          <w:szCs w:val="28"/>
          <w:shd w:val="clear" w:color="auto" w:fill="FFFFFF"/>
        </w:rPr>
        <w:t>Thực hiện công tác chăm sóc giáo dục theo đúng mục tiêu phát triển của lứa tuổi, giúp trẻ phát triển các mặt thể chất, ngôn ngữ, nhận thức, thẩm mỹ, tình cảm và kĩ năng xã hội.</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Xây dựng môi trường trong lớp đạt hiệu quả với tiêu chí lấy trẻ làm trung tâm.</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Quan sát, thực hiện đánh giá trẻ theo cá nhân trẻ, ghi nhận sự tiến bộ của từng trẻ.</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Tuyên truyền phổ biến các kiến thức nuôi dạy trẻ, các hoạt động của trẻ và tình hình về dịch bệnh đang diễn ra.</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Có những góp ý, sáng kiến về hoạt động chuyên môn, về cơ sở vật chất sao cho phù hợp, thuận tiện đáp ứng kế hoạch chăm sóc nuôi dưỡng.</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057F6">
        <w:rPr>
          <w:rFonts w:ascii="Times New Roman" w:eastAsia="Times New Roman" w:hAnsi="Times New Roman" w:cs="Times New Roman"/>
          <w:sz w:val="28"/>
          <w:szCs w:val="28"/>
          <w:shd w:val="clear" w:color="auto" w:fill="FFFFFF"/>
        </w:rPr>
        <w:t>3.5 Trách nhiệm Nhân viên (kế toán, bảo vệ, bảo mẫu, cấp dưỡng)</w:t>
      </w:r>
    </w:p>
    <w:p w:rsidR="004057F6" w:rsidRPr="004057F6" w:rsidRDefault="000204EE" w:rsidP="000204EE">
      <w:pPr>
        <w:shd w:val="clear" w:color="auto" w:fill="FFFFFF"/>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lang w:val="vi-VN"/>
        </w:rPr>
        <w:t xml:space="preserve">       </w:t>
      </w:r>
      <w:r w:rsidR="004057F6" w:rsidRPr="004057F6">
        <w:rPr>
          <w:rFonts w:ascii="Times New Roman" w:eastAsia="Times New Roman" w:hAnsi="Times New Roman" w:cs="Times New Roman"/>
          <w:sz w:val="28"/>
          <w:szCs w:val="28"/>
          <w:shd w:val="clear" w:color="auto" w:fill="FFFFFF"/>
        </w:rPr>
        <w:t>*</w:t>
      </w:r>
      <w:r w:rsidR="004057F6">
        <w:rPr>
          <w:rFonts w:ascii="Times New Roman" w:eastAsia="Times New Roman" w:hAnsi="Times New Roman" w:cs="Times New Roman"/>
          <w:sz w:val="28"/>
          <w:szCs w:val="28"/>
          <w:shd w:val="clear" w:color="auto" w:fill="FFFFFF"/>
        </w:rPr>
        <w:t xml:space="preserve"> </w:t>
      </w:r>
      <w:r w:rsidR="004057F6" w:rsidRPr="004057F6">
        <w:rPr>
          <w:rFonts w:ascii="Times New Roman" w:eastAsia="Times New Roman" w:hAnsi="Times New Roman" w:cs="Times New Roman"/>
          <w:sz w:val="28"/>
          <w:szCs w:val="28"/>
          <w:shd w:val="clear" w:color="auto" w:fill="FFFFFF"/>
        </w:rPr>
        <w:t>Kế toán</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Quản lý hồ sơ sổ sách thu-chi của nhà trường,</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w:t>
      </w:r>
      <w:r w:rsidRPr="004057F6">
        <w:rPr>
          <w:rFonts w:ascii="Times New Roman" w:eastAsia="Times New Roman" w:hAnsi="Times New Roman" w:cs="Times New Roman"/>
          <w:sz w:val="28"/>
          <w:szCs w:val="28"/>
          <w:shd w:val="clear" w:color="auto" w:fill="FFFFFF"/>
        </w:rPr>
        <w:t xml:space="preserve"> Tham mưu với hiệu trưởng về thu-chi mua sắm, sửa chữa, bổ sung trang thiết bị đồ dùng đồ chơi.</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Hỗ trợ công tác y tế, công tác bán trú.</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Đặt hàng thực phẩm, tiếp phẩm.</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057F6">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Pr="004057F6">
        <w:rPr>
          <w:rFonts w:ascii="Times New Roman" w:eastAsia="Times New Roman" w:hAnsi="Times New Roman" w:cs="Times New Roman"/>
          <w:sz w:val="28"/>
          <w:szCs w:val="28"/>
          <w:shd w:val="clear" w:color="auto" w:fill="FFFFFF"/>
        </w:rPr>
        <w:t>Cấp dưỡng</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Chế biến thực phẩm đảm bảo đủ số lượng, chất lượng và luôn đảm bảo an toàn thực phẩm trong chế biến và phân phối.</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Thực hiện tốt 10 nguyên tắc vàng trong ăn uống.</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057F6">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Pr="004057F6">
        <w:rPr>
          <w:rFonts w:ascii="Times New Roman" w:eastAsia="Times New Roman" w:hAnsi="Times New Roman" w:cs="Times New Roman"/>
          <w:sz w:val="28"/>
          <w:szCs w:val="28"/>
          <w:shd w:val="clear" w:color="auto" w:fill="FFFFFF"/>
        </w:rPr>
        <w:t>Bảo vệ</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Bảo quản tài sản nhà trường, bảo vệ an toàn trẻ em và thực hiện các nhiệm vụ được giao khác.</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057F6">
        <w:rPr>
          <w:rFonts w:ascii="Times New Roman" w:eastAsia="Times New Roman" w:hAnsi="Times New Roman" w:cs="Times New Roman"/>
          <w:sz w:val="28"/>
          <w:szCs w:val="28"/>
          <w:shd w:val="clear" w:color="auto" w:fill="FFFFFF"/>
        </w:rPr>
        <w:t>* Phục vụ</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Thực hiện vệ sinh các khu vực ngoài lớp, sảnh chơi, phòng chức năng của trẻ. Chăm sóc cây, đảm bảo an toàn, sạch sẽ.</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Thực hiện nhiệm vụ khác khi được giao.</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057F6">
        <w:rPr>
          <w:rFonts w:ascii="Times New Roman" w:eastAsia="Times New Roman" w:hAnsi="Times New Roman" w:cs="Times New Roman"/>
          <w:sz w:val="28"/>
          <w:szCs w:val="28"/>
          <w:shd w:val="clear" w:color="auto" w:fill="FFFFFF"/>
        </w:rPr>
        <w:t>3.6 Trách nhiệm các tổ chức đoàn thể trong nhà trường</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Căn cứ kế hoạch chiến lược của nhà trường, vận động các đoàn viên tích cực thực hiện nhiệm vụ được giao, có ý kiến đóng góp với nhà trường để bổ sung, điều chỉnh các giải pháp cho phù hợp với tình hình thực tế theo từng năm.</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057F6">
        <w:rPr>
          <w:rFonts w:ascii="Times New Roman" w:eastAsia="Times New Roman" w:hAnsi="Times New Roman" w:cs="Times New Roman"/>
          <w:sz w:val="28"/>
          <w:szCs w:val="28"/>
          <w:shd w:val="clear" w:color="auto" w:fill="FFFFFF"/>
        </w:rPr>
        <w:t>3.7 Trách nhiệm Ban đại diện cha mẹ học sinh</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Phối hợp tốt với nhà trường trong chăm sóc giáo dục trẻ.</w:t>
      </w:r>
    </w:p>
    <w:p w:rsidR="004057F6" w:rsidRPr="004057F6" w:rsidRDefault="004057F6" w:rsidP="004057F6">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4057F6">
        <w:rPr>
          <w:rFonts w:ascii="Times New Roman" w:eastAsia="Times New Roman" w:hAnsi="Times New Roman" w:cs="Times New Roman"/>
          <w:sz w:val="28"/>
          <w:szCs w:val="28"/>
          <w:shd w:val="clear" w:color="auto" w:fill="FFFFFF"/>
        </w:rPr>
        <w:t xml:space="preserve"> Hỗ trợ tinh thần, vật chất (nếu có) giúp nhà trường hoàn thành mục tiêu chiến lược đề ra.</w:t>
      </w:r>
    </w:p>
    <w:p w:rsidR="004057F6" w:rsidRPr="000863FC" w:rsidRDefault="004057F6" w:rsidP="000863FC">
      <w:pPr>
        <w:shd w:val="clear" w:color="auto" w:fill="FFFFFF"/>
        <w:spacing w:after="0" w:line="360" w:lineRule="auto"/>
        <w:ind w:firstLine="540"/>
        <w:jc w:val="both"/>
        <w:rPr>
          <w:rFonts w:ascii="Times New Roman" w:eastAsia="Times New Roman" w:hAnsi="Times New Roman" w:cs="Times New Roman"/>
          <w:sz w:val="28"/>
          <w:szCs w:val="28"/>
          <w:shd w:val="clear" w:color="auto" w:fill="FFFFFF"/>
        </w:rPr>
      </w:pPr>
      <w:r w:rsidRPr="004057F6">
        <w:rPr>
          <w:rFonts w:ascii="Times New Roman" w:eastAsia="Times New Roman" w:hAnsi="Times New Roman" w:cs="Times New Roman"/>
          <w:sz w:val="28"/>
          <w:szCs w:val="28"/>
          <w:shd w:val="clear" w:color="auto" w:fill="FFFFFF"/>
        </w:rPr>
        <w:t xml:space="preserve">      Trên đây là Kế hoạch chiến lược phát triển Trường Mầm non </w:t>
      </w:r>
      <w:r w:rsidR="000863FC">
        <w:rPr>
          <w:rFonts w:ascii="Times New Roman" w:eastAsia="Times New Roman" w:hAnsi="Times New Roman" w:cs="Times New Roman"/>
          <w:sz w:val="28"/>
          <w:szCs w:val="28"/>
          <w:shd w:val="clear" w:color="auto" w:fill="FFFFFF"/>
        </w:rPr>
        <w:t>Ngân Hà</w:t>
      </w:r>
      <w:r w:rsidRPr="004057F6">
        <w:rPr>
          <w:rFonts w:ascii="Times New Roman" w:eastAsia="Times New Roman" w:hAnsi="Times New Roman" w:cs="Times New Roman"/>
          <w:sz w:val="28"/>
          <w:szCs w:val="28"/>
          <w:shd w:val="clear" w:color="auto" w:fill="FFFFFF"/>
        </w:rPr>
        <w:t xml:space="preserve"> giai đoạn 2022-2027. Kế hoạch nhằm định hướng cho quá trình xây dựng và phát triển của nhà trường trong thời gian 05 năm, giúp nhà trường có cái nhìn tổng thể để có sự điều chỉnh hợp lý trong kế hoạch nhiệm vụ hằng năm. Kế hoạch chiến lược thể hiện sự quyết tâm của toàn thể cán bộ giáo viên, nhân viên trong việc phát triển trường, lớp, con người để đáp ứng yêu cầu ngày càng cao </w:t>
      </w:r>
      <w:r w:rsidRPr="004057F6">
        <w:rPr>
          <w:rFonts w:ascii="Times New Roman" w:eastAsia="Times New Roman" w:hAnsi="Times New Roman" w:cs="Times New Roman"/>
          <w:sz w:val="28"/>
          <w:szCs w:val="28"/>
          <w:shd w:val="clear" w:color="auto" w:fill="FFFFFF"/>
        </w:rPr>
        <w:lastRenderedPageBreak/>
        <w:t>của xã hội và sự đổi mới trong giáo dục nói chung và giáo dục mầm non nói riêng.</w:t>
      </w:r>
    </w:p>
    <w:p w:rsidR="00565EBC" w:rsidRPr="00446431" w:rsidRDefault="00565EBC" w:rsidP="00E900FE">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shd w:val="clear" w:color="auto" w:fill="FFFFFF"/>
        </w:rPr>
        <w:t>VI. NHỮNG KIẾN NGHỊ, ĐỀ XUẤT</w:t>
      </w:r>
    </w:p>
    <w:p w:rsidR="00565EBC" w:rsidRPr="00446431" w:rsidRDefault="00565EBC" w:rsidP="00E900FE">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rPr>
        <w:t>1. Đối với Phòng Giáo dục và Đào tạo</w:t>
      </w:r>
    </w:p>
    <w:p w:rsidR="00565EBC" w:rsidRPr="00E900FE" w:rsidRDefault="00565EBC" w:rsidP="00E900FE">
      <w:pPr>
        <w:shd w:val="clear" w:color="auto" w:fill="FFFFFF"/>
        <w:spacing w:after="0" w:line="360" w:lineRule="auto"/>
        <w:ind w:firstLine="450"/>
        <w:jc w:val="both"/>
        <w:rPr>
          <w:rFonts w:ascii="Times New Roman" w:eastAsia="Times New Roman" w:hAnsi="Times New Roman" w:cs="Times New Roman"/>
          <w:sz w:val="28"/>
          <w:szCs w:val="28"/>
          <w:shd w:val="clear" w:color="auto" w:fill="FFFFFF"/>
        </w:rPr>
      </w:pPr>
      <w:r w:rsidRPr="00446431">
        <w:rPr>
          <w:rFonts w:ascii="Times New Roman" w:eastAsia="Times New Roman" w:hAnsi="Times New Roman" w:cs="Times New Roman"/>
          <w:sz w:val="28"/>
          <w:szCs w:val="28"/>
        </w:rPr>
        <w:t xml:space="preserve">- </w:t>
      </w:r>
      <w:r w:rsidRPr="00E900FE">
        <w:rPr>
          <w:rFonts w:ascii="Times New Roman" w:eastAsia="Times New Roman" w:hAnsi="Times New Roman" w:cs="Times New Roman"/>
          <w:sz w:val="28"/>
          <w:szCs w:val="28"/>
          <w:shd w:val="clear" w:color="auto" w:fill="FFFFFF"/>
        </w:rPr>
        <w:t>Thường xuyên quan tâm theo dõi chỉ đạo, hỗ trợ nhà trường hoàn thành xuất sắc nhiệm vụ theo mục tiêu đã đề ra.</w:t>
      </w:r>
    </w:p>
    <w:p w:rsidR="00565EBC" w:rsidRPr="00446431" w:rsidRDefault="00565EBC" w:rsidP="00E900FE">
      <w:pPr>
        <w:shd w:val="clear" w:color="auto" w:fill="FFFFFF"/>
        <w:spacing w:after="0" w:line="360" w:lineRule="auto"/>
        <w:ind w:firstLine="450"/>
        <w:jc w:val="both"/>
        <w:rPr>
          <w:rFonts w:ascii="Times New Roman" w:eastAsia="Times New Roman" w:hAnsi="Times New Roman" w:cs="Times New Roman"/>
          <w:sz w:val="28"/>
          <w:szCs w:val="28"/>
        </w:rPr>
      </w:pPr>
      <w:r w:rsidRPr="00E900FE">
        <w:rPr>
          <w:rFonts w:ascii="Times New Roman" w:eastAsia="Times New Roman" w:hAnsi="Times New Roman" w:cs="Times New Roman"/>
          <w:sz w:val="28"/>
          <w:szCs w:val="28"/>
          <w:shd w:val="clear" w:color="auto" w:fill="FFFFFF"/>
        </w:rPr>
        <w:t>- Tạo điều kiện cho cán bộ quản lý, giáo viên tham gia học các lớp bồi dưỡng quản lý giáo dục; Tổ chức các chuyên đề, bồi dưỡng nghiệp vụ cho CBQL và giáo viên</w:t>
      </w:r>
      <w:r w:rsidRPr="00446431">
        <w:rPr>
          <w:rFonts w:ascii="Times New Roman" w:eastAsia="Times New Roman" w:hAnsi="Times New Roman" w:cs="Times New Roman"/>
          <w:sz w:val="28"/>
          <w:szCs w:val="28"/>
        </w:rPr>
        <w:t>, nhân viên.</w:t>
      </w:r>
    </w:p>
    <w:p w:rsidR="00565EBC" w:rsidRPr="00446431" w:rsidRDefault="00565EBC" w:rsidP="00E900FE">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rPr>
        <w:t>3. Đối với chính quyền địa phương</w:t>
      </w:r>
    </w:p>
    <w:p w:rsidR="00AA60DA" w:rsidRDefault="00565EBC" w:rsidP="0026331A">
      <w:pPr>
        <w:shd w:val="clear" w:color="auto" w:fill="FFFFFF"/>
        <w:spacing w:after="0" w:line="360" w:lineRule="auto"/>
        <w:ind w:firstLine="450"/>
        <w:jc w:val="both"/>
        <w:rPr>
          <w:rFonts w:ascii="Times New Roman" w:eastAsia="Times New Roman" w:hAnsi="Times New Roman" w:cs="Times New Roman"/>
          <w:sz w:val="28"/>
          <w:szCs w:val="28"/>
        </w:rPr>
      </w:pPr>
      <w:r w:rsidRPr="00446431">
        <w:rPr>
          <w:rFonts w:ascii="Times New Roman" w:eastAsia="Times New Roman" w:hAnsi="Times New Roman" w:cs="Times New Roman"/>
          <w:sz w:val="28"/>
          <w:szCs w:val="28"/>
        </w:rPr>
        <w:t>- Quan tâm chỉ đạo công tác xã hội hóa giáo dục tại địa phương, thông tin, tuyên truyền để thu hút sự quan tâm của mọi người dân, toàn xã hội trong việc xây dựng môi trường giáo dục lành mạnh, ch</w:t>
      </w:r>
      <w:r w:rsidR="0026331A">
        <w:rPr>
          <w:rFonts w:ascii="Times New Roman" w:eastAsia="Times New Roman" w:hAnsi="Times New Roman" w:cs="Times New Roman"/>
          <w:sz w:val="28"/>
          <w:szCs w:val="28"/>
        </w:rPr>
        <w:t>ất lượng cho con em địa phương.</w:t>
      </w:r>
    </w:p>
    <w:p w:rsidR="001D4C25" w:rsidRPr="001D4C25" w:rsidRDefault="00565EBC" w:rsidP="009D435F">
      <w:pPr>
        <w:shd w:val="clear" w:color="auto" w:fill="FFFFFF"/>
        <w:spacing w:after="0" w:line="360" w:lineRule="auto"/>
        <w:ind w:firstLine="450"/>
        <w:jc w:val="both"/>
        <w:rPr>
          <w:rFonts w:ascii="Times New Roman" w:eastAsia="Times New Roman" w:hAnsi="Times New Roman" w:cs="Times New Roman"/>
          <w:sz w:val="28"/>
          <w:szCs w:val="28"/>
          <w:lang w:val="vi-VN"/>
        </w:rPr>
      </w:pPr>
      <w:r w:rsidRPr="00446431">
        <w:rPr>
          <w:rFonts w:ascii="Times New Roman" w:eastAsia="Times New Roman" w:hAnsi="Times New Roman" w:cs="Times New Roman"/>
          <w:sz w:val="28"/>
          <w:szCs w:val="28"/>
        </w:rPr>
        <w:t xml:space="preserve">Trên đây là kế hoạch chiến lược phát triển </w:t>
      </w:r>
      <w:r w:rsidR="00B50971">
        <w:rPr>
          <w:rFonts w:ascii="Times New Roman" w:eastAsia="Times New Roman" w:hAnsi="Times New Roman" w:cs="Times New Roman"/>
          <w:sz w:val="28"/>
          <w:szCs w:val="28"/>
        </w:rPr>
        <w:t>t</w:t>
      </w:r>
      <w:r w:rsidRPr="00446431">
        <w:rPr>
          <w:rFonts w:ascii="Times New Roman" w:eastAsia="Times New Roman" w:hAnsi="Times New Roman" w:cs="Times New Roman"/>
          <w:sz w:val="28"/>
          <w:szCs w:val="28"/>
        </w:rPr>
        <w:t xml:space="preserve">rường </w:t>
      </w:r>
      <w:r w:rsidR="00B50971">
        <w:rPr>
          <w:rFonts w:ascii="Times New Roman" w:eastAsia="Times New Roman" w:hAnsi="Times New Roman" w:cs="Times New Roman"/>
          <w:sz w:val="28"/>
          <w:szCs w:val="28"/>
        </w:rPr>
        <w:t>m</w:t>
      </w:r>
      <w:r w:rsidRPr="00446431">
        <w:rPr>
          <w:rFonts w:ascii="Times New Roman" w:eastAsia="Times New Roman" w:hAnsi="Times New Roman" w:cs="Times New Roman"/>
          <w:sz w:val="28"/>
          <w:szCs w:val="28"/>
        </w:rPr>
        <w:t>ầm non </w:t>
      </w:r>
      <w:r w:rsidR="00B52893" w:rsidRPr="00446431">
        <w:rPr>
          <w:rFonts w:ascii="Times New Roman" w:eastAsia="Times New Roman" w:hAnsi="Times New Roman" w:cs="Times New Roman"/>
          <w:sz w:val="28"/>
          <w:szCs w:val="28"/>
        </w:rPr>
        <w:t>Ngân Hà</w:t>
      </w:r>
      <w:r w:rsidR="001D4C25">
        <w:rPr>
          <w:rFonts w:ascii="Times New Roman" w:eastAsia="Times New Roman" w:hAnsi="Times New Roman" w:cs="Times New Roman"/>
          <w:sz w:val="28"/>
          <w:szCs w:val="28"/>
        </w:rPr>
        <w:t> giai đoạn 20</w:t>
      </w:r>
      <w:r w:rsidR="001D4C25">
        <w:rPr>
          <w:rFonts w:ascii="Times New Roman" w:eastAsia="Times New Roman" w:hAnsi="Times New Roman" w:cs="Times New Roman"/>
          <w:sz w:val="28"/>
          <w:szCs w:val="28"/>
          <w:lang w:val="vi-VN"/>
        </w:rPr>
        <w:t>22</w:t>
      </w:r>
      <w:r w:rsidRPr="00446431">
        <w:rPr>
          <w:rFonts w:ascii="Times New Roman" w:eastAsia="Times New Roman" w:hAnsi="Times New Roman" w:cs="Times New Roman"/>
          <w:sz w:val="28"/>
          <w:szCs w:val="28"/>
        </w:rPr>
        <w:t>-202</w:t>
      </w:r>
      <w:r w:rsidR="001D4C25">
        <w:rPr>
          <w:rFonts w:ascii="Times New Roman" w:eastAsia="Times New Roman" w:hAnsi="Times New Roman" w:cs="Times New Roman"/>
          <w:sz w:val="28"/>
          <w:szCs w:val="28"/>
          <w:lang w:val="vi-VN"/>
        </w:rPr>
        <w:t>7</w:t>
      </w:r>
      <w:r w:rsidRPr="00446431">
        <w:rPr>
          <w:rFonts w:ascii="Times New Roman" w:eastAsia="Times New Roman" w:hAnsi="Times New Roman" w:cs="Times New Roman"/>
          <w:sz w:val="28"/>
          <w:szCs w:val="28"/>
        </w:rPr>
        <w:t>, tầm nhìn 20</w:t>
      </w:r>
      <w:r w:rsidR="001D4C25">
        <w:rPr>
          <w:rFonts w:ascii="Times New Roman" w:eastAsia="Times New Roman" w:hAnsi="Times New Roman" w:cs="Times New Roman"/>
          <w:sz w:val="28"/>
          <w:szCs w:val="28"/>
          <w:lang w:val="vi-VN"/>
        </w:rPr>
        <w:t>30</w:t>
      </w:r>
      <w:r w:rsidRPr="00446431">
        <w:rPr>
          <w:rFonts w:ascii="Times New Roman" w:eastAsia="Times New Roman" w:hAnsi="Times New Roman" w:cs="Times New Roman"/>
          <w:sz w:val="28"/>
          <w:szCs w:val="28"/>
        </w:rPr>
        <w:t xml:space="preserve">. Kế hoạch chiến lược này nhằm định hướng cho quá trình xây dựng và phát triển nhà trường trong thời gian 5 năm đến 10 năm tới; giúp cho nhà trường có sự điều chỉnh hợp lý trong kế hoạch thực hiện nhiệm vụ hàng năm. Kế hoạch chiến lược cũng thể hiện sự quyết tâm của toàn thể cán bộ, giáo viên, nhân viên và học sinh nhà trường trong việc xây dựng nhà trường luôn xứng đáng với niềm tin của nhân dân, học sinh đáp ứng ngày một tốt hơn các yêu cầu của đào tạo con người mới trong thời kỳ công nghiệp hóa, hiện đại hóa </w:t>
      </w:r>
      <w:r w:rsidR="0026331A">
        <w:rPr>
          <w:rFonts w:ascii="Times New Roman" w:eastAsia="Times New Roman" w:hAnsi="Times New Roman" w:cs="Times New Roman"/>
          <w:sz w:val="28"/>
          <w:szCs w:val="28"/>
        </w:rPr>
        <w:t>đất nước và hội nhập quốc tế./.</w:t>
      </w:r>
    </w:p>
    <w:tbl>
      <w:tblPr>
        <w:tblW w:w="9352" w:type="dxa"/>
        <w:tblInd w:w="-172" w:type="dxa"/>
        <w:tblCellMar>
          <w:top w:w="15" w:type="dxa"/>
          <w:left w:w="15" w:type="dxa"/>
          <w:bottom w:w="15" w:type="dxa"/>
          <w:right w:w="15" w:type="dxa"/>
        </w:tblCellMar>
        <w:tblLook w:val="04A0" w:firstRow="1" w:lastRow="0" w:firstColumn="1" w:lastColumn="0" w:noHBand="0" w:noVBand="1"/>
      </w:tblPr>
      <w:tblGrid>
        <w:gridCol w:w="5383"/>
        <w:gridCol w:w="3969"/>
      </w:tblGrid>
      <w:tr w:rsidR="00ED1FF0" w:rsidRPr="00446431" w:rsidTr="00565EBC">
        <w:trPr>
          <w:trHeight w:val="1093"/>
        </w:trPr>
        <w:tc>
          <w:tcPr>
            <w:tcW w:w="5383" w:type="dxa"/>
            <w:shd w:val="clear" w:color="auto" w:fill="auto"/>
            <w:tcMar>
              <w:top w:w="75" w:type="dxa"/>
              <w:left w:w="75" w:type="dxa"/>
              <w:bottom w:w="75" w:type="dxa"/>
              <w:right w:w="75" w:type="dxa"/>
            </w:tcMar>
            <w:hideMark/>
          </w:tcPr>
          <w:p w:rsidR="00565EBC" w:rsidRPr="00446431" w:rsidRDefault="00565EBC" w:rsidP="00197A16">
            <w:pPr>
              <w:spacing w:after="0" w:line="360" w:lineRule="auto"/>
              <w:jc w:val="center"/>
              <w:rPr>
                <w:rFonts w:ascii="Times New Roman" w:eastAsia="Times New Roman" w:hAnsi="Times New Roman" w:cs="Times New Roman"/>
                <w:sz w:val="28"/>
                <w:szCs w:val="28"/>
              </w:rPr>
            </w:pPr>
          </w:p>
        </w:tc>
        <w:tc>
          <w:tcPr>
            <w:tcW w:w="3969" w:type="dxa"/>
            <w:shd w:val="clear" w:color="auto" w:fill="auto"/>
            <w:tcMar>
              <w:top w:w="75" w:type="dxa"/>
              <w:left w:w="75" w:type="dxa"/>
              <w:bottom w:w="75" w:type="dxa"/>
              <w:right w:w="75" w:type="dxa"/>
            </w:tcMar>
            <w:hideMark/>
          </w:tcPr>
          <w:p w:rsidR="00565EBC" w:rsidRPr="00446431" w:rsidRDefault="00565EBC" w:rsidP="00197A16">
            <w:pPr>
              <w:spacing w:after="0" w:line="360" w:lineRule="auto"/>
              <w:jc w:val="center"/>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rPr>
              <w:t>HIỆU TRƯỞNG</w:t>
            </w:r>
          </w:p>
          <w:p w:rsidR="00565EBC" w:rsidRPr="00446431" w:rsidRDefault="00C33230" w:rsidP="00197A1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(Đã ký và đóng dấu)</w:t>
            </w:r>
          </w:p>
          <w:p w:rsidR="00565EBC" w:rsidRPr="00446431" w:rsidRDefault="00565EBC" w:rsidP="0026331A">
            <w:pPr>
              <w:spacing w:after="0" w:line="360" w:lineRule="auto"/>
              <w:rPr>
                <w:rFonts w:ascii="Times New Roman" w:eastAsia="Times New Roman" w:hAnsi="Times New Roman" w:cs="Times New Roman"/>
                <w:sz w:val="28"/>
                <w:szCs w:val="28"/>
              </w:rPr>
            </w:pPr>
          </w:p>
          <w:p w:rsidR="00565EBC" w:rsidRPr="00446431" w:rsidRDefault="00565EBC" w:rsidP="00197A16">
            <w:pPr>
              <w:spacing w:after="0" w:line="360" w:lineRule="auto"/>
              <w:jc w:val="center"/>
              <w:rPr>
                <w:rFonts w:ascii="Times New Roman" w:eastAsia="Times New Roman" w:hAnsi="Times New Roman" w:cs="Times New Roman"/>
                <w:sz w:val="28"/>
                <w:szCs w:val="28"/>
              </w:rPr>
            </w:pPr>
            <w:r w:rsidRPr="00446431">
              <w:rPr>
                <w:rFonts w:ascii="Times New Roman" w:eastAsia="Times New Roman" w:hAnsi="Times New Roman" w:cs="Times New Roman"/>
                <w:b/>
                <w:bCs/>
                <w:sz w:val="28"/>
                <w:szCs w:val="28"/>
                <w:lang w:val="vi-VN"/>
              </w:rPr>
              <w:t xml:space="preserve">Nguyễn Thị </w:t>
            </w:r>
            <w:r w:rsidR="00B52893" w:rsidRPr="00446431">
              <w:rPr>
                <w:rFonts w:ascii="Times New Roman" w:eastAsia="Times New Roman" w:hAnsi="Times New Roman" w:cs="Times New Roman"/>
                <w:b/>
                <w:bCs/>
                <w:sz w:val="28"/>
                <w:szCs w:val="28"/>
              </w:rPr>
              <w:t>Hà Châu</w:t>
            </w:r>
          </w:p>
        </w:tc>
      </w:tr>
    </w:tbl>
    <w:p w:rsidR="00EB5C71" w:rsidRPr="00446431" w:rsidRDefault="00EB5C71">
      <w:pPr>
        <w:rPr>
          <w:rFonts w:ascii="Times New Roman" w:hAnsi="Times New Roman" w:cs="Times New Roman"/>
          <w:sz w:val="28"/>
          <w:szCs w:val="28"/>
        </w:rPr>
      </w:pPr>
      <w:bookmarkStart w:id="0" w:name="_GoBack"/>
      <w:bookmarkEnd w:id="0"/>
    </w:p>
    <w:sectPr w:rsidR="00EB5C71" w:rsidRPr="00446431" w:rsidSect="00430314">
      <w:headerReference w:type="default" r:id="rId8"/>
      <w:footerReference w:type="default" r:id="rId9"/>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476" w:rsidRDefault="00F67476" w:rsidP="00BB7855">
      <w:pPr>
        <w:spacing w:after="0" w:line="240" w:lineRule="auto"/>
      </w:pPr>
      <w:r>
        <w:separator/>
      </w:r>
    </w:p>
  </w:endnote>
  <w:endnote w:type="continuationSeparator" w:id="0">
    <w:p w:rsidR="00F67476" w:rsidRDefault="00F67476" w:rsidP="00BB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433091"/>
      <w:docPartObj>
        <w:docPartGallery w:val="Page Numbers (Bottom of Page)"/>
        <w:docPartUnique/>
      </w:docPartObj>
    </w:sdtPr>
    <w:sdtEndPr>
      <w:rPr>
        <w:noProof/>
      </w:rPr>
    </w:sdtEndPr>
    <w:sdtContent>
      <w:p w:rsidR="00C83CED" w:rsidRDefault="00C83CED">
        <w:pPr>
          <w:pStyle w:val="Footer"/>
          <w:jc w:val="right"/>
        </w:pPr>
        <w:r>
          <w:fldChar w:fldCharType="begin"/>
        </w:r>
        <w:r>
          <w:instrText xml:space="preserve"> PAGE   \* MERGEFORMAT </w:instrText>
        </w:r>
        <w:r>
          <w:fldChar w:fldCharType="separate"/>
        </w:r>
        <w:r w:rsidR="00C33230">
          <w:rPr>
            <w:noProof/>
          </w:rPr>
          <w:t>13</w:t>
        </w:r>
        <w:r>
          <w:rPr>
            <w:noProof/>
          </w:rPr>
          <w:fldChar w:fldCharType="end"/>
        </w:r>
      </w:p>
    </w:sdtContent>
  </w:sdt>
  <w:p w:rsidR="00C83CED" w:rsidRDefault="00C83C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476" w:rsidRDefault="00F67476" w:rsidP="00BB7855">
      <w:pPr>
        <w:spacing w:after="0" w:line="240" w:lineRule="auto"/>
      </w:pPr>
      <w:r>
        <w:separator/>
      </w:r>
    </w:p>
  </w:footnote>
  <w:footnote w:type="continuationSeparator" w:id="0">
    <w:p w:rsidR="00F67476" w:rsidRDefault="00F67476" w:rsidP="00BB7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CED" w:rsidRDefault="00C83CED" w:rsidP="00987170">
    <w:pPr>
      <w:pStyle w:val="Header"/>
      <w:jc w:val="center"/>
    </w:pPr>
  </w:p>
  <w:p w:rsidR="00C83CED" w:rsidRDefault="00C83C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500"/>
    <w:multiLevelType w:val="multilevel"/>
    <w:tmpl w:val="1A42B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9300D"/>
    <w:multiLevelType w:val="multilevel"/>
    <w:tmpl w:val="45961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906FD5"/>
    <w:multiLevelType w:val="hybridMultilevel"/>
    <w:tmpl w:val="7020E1B4"/>
    <w:lvl w:ilvl="0" w:tplc="8DD4A708">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0956E13"/>
    <w:multiLevelType w:val="multilevel"/>
    <w:tmpl w:val="425C0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071F09"/>
    <w:multiLevelType w:val="multilevel"/>
    <w:tmpl w:val="988A4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E6197C"/>
    <w:multiLevelType w:val="hybridMultilevel"/>
    <w:tmpl w:val="D8FE21D0"/>
    <w:lvl w:ilvl="0" w:tplc="B08202F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668D6C8E"/>
    <w:multiLevelType w:val="multilevel"/>
    <w:tmpl w:val="8ED4E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BD29E4"/>
    <w:multiLevelType w:val="multilevel"/>
    <w:tmpl w:val="B1721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E7117A"/>
    <w:multiLevelType w:val="multilevel"/>
    <w:tmpl w:val="309A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4C1B98"/>
    <w:multiLevelType w:val="hybridMultilevel"/>
    <w:tmpl w:val="29A04676"/>
    <w:lvl w:ilvl="0" w:tplc="1410E7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2"/>
  </w:num>
  <w:num w:numId="5">
    <w:abstractNumId w:val="0"/>
  </w:num>
  <w:num w:numId="6">
    <w:abstractNumId w:val="3"/>
  </w:num>
  <w:num w:numId="7">
    <w:abstractNumId w:val="7"/>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4B6"/>
    <w:rsid w:val="000053CE"/>
    <w:rsid w:val="0001753B"/>
    <w:rsid w:val="000204EE"/>
    <w:rsid w:val="00026490"/>
    <w:rsid w:val="00026D1F"/>
    <w:rsid w:val="0003181E"/>
    <w:rsid w:val="00047834"/>
    <w:rsid w:val="00047D56"/>
    <w:rsid w:val="00065499"/>
    <w:rsid w:val="00073D7E"/>
    <w:rsid w:val="000863FC"/>
    <w:rsid w:val="000A37F1"/>
    <w:rsid w:val="000D190C"/>
    <w:rsid w:val="000D2A06"/>
    <w:rsid w:val="000D3577"/>
    <w:rsid w:val="000F757B"/>
    <w:rsid w:val="00100547"/>
    <w:rsid w:val="001209D4"/>
    <w:rsid w:val="00137EF1"/>
    <w:rsid w:val="00140371"/>
    <w:rsid w:val="00142EC3"/>
    <w:rsid w:val="00150051"/>
    <w:rsid w:val="0015395B"/>
    <w:rsid w:val="001621B0"/>
    <w:rsid w:val="00197A16"/>
    <w:rsid w:val="001A51DF"/>
    <w:rsid w:val="001A7319"/>
    <w:rsid w:val="001C59DE"/>
    <w:rsid w:val="001D3B6E"/>
    <w:rsid w:val="001D3D97"/>
    <w:rsid w:val="001D4C25"/>
    <w:rsid w:val="001E0ADB"/>
    <w:rsid w:val="001F2B22"/>
    <w:rsid w:val="001F2F6E"/>
    <w:rsid w:val="001F6FDC"/>
    <w:rsid w:val="00206F42"/>
    <w:rsid w:val="00213077"/>
    <w:rsid w:val="002327E8"/>
    <w:rsid w:val="00233FF2"/>
    <w:rsid w:val="00246EBF"/>
    <w:rsid w:val="002524B6"/>
    <w:rsid w:val="0025319A"/>
    <w:rsid w:val="00257A99"/>
    <w:rsid w:val="0026331A"/>
    <w:rsid w:val="00276A7B"/>
    <w:rsid w:val="00282446"/>
    <w:rsid w:val="00284425"/>
    <w:rsid w:val="00285F16"/>
    <w:rsid w:val="002A4589"/>
    <w:rsid w:val="002B0D36"/>
    <w:rsid w:val="002C2180"/>
    <w:rsid w:val="002C431D"/>
    <w:rsid w:val="002D00AC"/>
    <w:rsid w:val="002D49D4"/>
    <w:rsid w:val="002D4A8C"/>
    <w:rsid w:val="002E04B5"/>
    <w:rsid w:val="002E4605"/>
    <w:rsid w:val="002E6AAC"/>
    <w:rsid w:val="002F2A0F"/>
    <w:rsid w:val="002F6E53"/>
    <w:rsid w:val="0031040E"/>
    <w:rsid w:val="0032219F"/>
    <w:rsid w:val="00324321"/>
    <w:rsid w:val="00327FA6"/>
    <w:rsid w:val="003538C7"/>
    <w:rsid w:val="00354593"/>
    <w:rsid w:val="003709A5"/>
    <w:rsid w:val="00373D05"/>
    <w:rsid w:val="00376C29"/>
    <w:rsid w:val="003831B6"/>
    <w:rsid w:val="00385BF0"/>
    <w:rsid w:val="003B0F96"/>
    <w:rsid w:val="003B7303"/>
    <w:rsid w:val="003C3752"/>
    <w:rsid w:val="003E7440"/>
    <w:rsid w:val="003F1159"/>
    <w:rsid w:val="003F404F"/>
    <w:rsid w:val="003F78BB"/>
    <w:rsid w:val="004007E1"/>
    <w:rsid w:val="004038DB"/>
    <w:rsid w:val="00404D22"/>
    <w:rsid w:val="004057F6"/>
    <w:rsid w:val="00430314"/>
    <w:rsid w:val="00432E06"/>
    <w:rsid w:val="00446431"/>
    <w:rsid w:val="0046043E"/>
    <w:rsid w:val="0046156D"/>
    <w:rsid w:val="00463235"/>
    <w:rsid w:val="00464C88"/>
    <w:rsid w:val="00472B92"/>
    <w:rsid w:val="004767E5"/>
    <w:rsid w:val="004771DF"/>
    <w:rsid w:val="004915DA"/>
    <w:rsid w:val="004A63D9"/>
    <w:rsid w:val="004B4F12"/>
    <w:rsid w:val="004C0773"/>
    <w:rsid w:val="004E46F8"/>
    <w:rsid w:val="004F3458"/>
    <w:rsid w:val="004F3E2D"/>
    <w:rsid w:val="004F69C9"/>
    <w:rsid w:val="005010AF"/>
    <w:rsid w:val="00532CD8"/>
    <w:rsid w:val="00563A55"/>
    <w:rsid w:val="00565EBC"/>
    <w:rsid w:val="00574226"/>
    <w:rsid w:val="00581166"/>
    <w:rsid w:val="00591B6E"/>
    <w:rsid w:val="005C30F1"/>
    <w:rsid w:val="005C4E79"/>
    <w:rsid w:val="005E075A"/>
    <w:rsid w:val="005F2228"/>
    <w:rsid w:val="005F75F4"/>
    <w:rsid w:val="00606982"/>
    <w:rsid w:val="00630657"/>
    <w:rsid w:val="00643FD3"/>
    <w:rsid w:val="0065660F"/>
    <w:rsid w:val="00656690"/>
    <w:rsid w:val="00657B9D"/>
    <w:rsid w:val="00661295"/>
    <w:rsid w:val="00675458"/>
    <w:rsid w:val="0068013A"/>
    <w:rsid w:val="00680E22"/>
    <w:rsid w:val="00684B3E"/>
    <w:rsid w:val="006908F3"/>
    <w:rsid w:val="006976D6"/>
    <w:rsid w:val="006A51D6"/>
    <w:rsid w:val="006B30D4"/>
    <w:rsid w:val="006C10B2"/>
    <w:rsid w:val="006D6F6D"/>
    <w:rsid w:val="006E2751"/>
    <w:rsid w:val="006E6CB9"/>
    <w:rsid w:val="006F69CD"/>
    <w:rsid w:val="00706937"/>
    <w:rsid w:val="007069A4"/>
    <w:rsid w:val="007122CD"/>
    <w:rsid w:val="007241EE"/>
    <w:rsid w:val="00727429"/>
    <w:rsid w:val="00756FBE"/>
    <w:rsid w:val="00760D0E"/>
    <w:rsid w:val="007701EC"/>
    <w:rsid w:val="00770A53"/>
    <w:rsid w:val="00782410"/>
    <w:rsid w:val="007A494D"/>
    <w:rsid w:val="007B1536"/>
    <w:rsid w:val="007C0696"/>
    <w:rsid w:val="007C38FF"/>
    <w:rsid w:val="00806146"/>
    <w:rsid w:val="00810C97"/>
    <w:rsid w:val="0081226B"/>
    <w:rsid w:val="0081460F"/>
    <w:rsid w:val="008420C4"/>
    <w:rsid w:val="00842C44"/>
    <w:rsid w:val="00845233"/>
    <w:rsid w:val="00846A07"/>
    <w:rsid w:val="008535A6"/>
    <w:rsid w:val="00861FB7"/>
    <w:rsid w:val="00862A0F"/>
    <w:rsid w:val="0086563F"/>
    <w:rsid w:val="00866652"/>
    <w:rsid w:val="0088731F"/>
    <w:rsid w:val="00893448"/>
    <w:rsid w:val="008A5D46"/>
    <w:rsid w:val="008A5EFA"/>
    <w:rsid w:val="008B21F5"/>
    <w:rsid w:val="008B6549"/>
    <w:rsid w:val="008C3EF9"/>
    <w:rsid w:val="008D5EFE"/>
    <w:rsid w:val="008E53F9"/>
    <w:rsid w:val="008F6578"/>
    <w:rsid w:val="00900D7C"/>
    <w:rsid w:val="00903B95"/>
    <w:rsid w:val="009071D2"/>
    <w:rsid w:val="00913722"/>
    <w:rsid w:val="00925C6C"/>
    <w:rsid w:val="00930C9B"/>
    <w:rsid w:val="00946337"/>
    <w:rsid w:val="00950309"/>
    <w:rsid w:val="009567F5"/>
    <w:rsid w:val="00956C72"/>
    <w:rsid w:val="009614B7"/>
    <w:rsid w:val="009739C2"/>
    <w:rsid w:val="009802E1"/>
    <w:rsid w:val="00987170"/>
    <w:rsid w:val="00987801"/>
    <w:rsid w:val="00987A8A"/>
    <w:rsid w:val="00987F60"/>
    <w:rsid w:val="00990212"/>
    <w:rsid w:val="0099372F"/>
    <w:rsid w:val="00995965"/>
    <w:rsid w:val="009A73C0"/>
    <w:rsid w:val="009B574D"/>
    <w:rsid w:val="009B7D88"/>
    <w:rsid w:val="009C283A"/>
    <w:rsid w:val="009C34D6"/>
    <w:rsid w:val="009D435F"/>
    <w:rsid w:val="009E7CC7"/>
    <w:rsid w:val="009F2245"/>
    <w:rsid w:val="009F2F72"/>
    <w:rsid w:val="009F6301"/>
    <w:rsid w:val="009F6C76"/>
    <w:rsid w:val="00A175B6"/>
    <w:rsid w:val="00A356F8"/>
    <w:rsid w:val="00A50A82"/>
    <w:rsid w:val="00A67D42"/>
    <w:rsid w:val="00A77159"/>
    <w:rsid w:val="00AA60DA"/>
    <w:rsid w:val="00AB0411"/>
    <w:rsid w:val="00AB2AE3"/>
    <w:rsid w:val="00AC7EF8"/>
    <w:rsid w:val="00AD2926"/>
    <w:rsid w:val="00AD7259"/>
    <w:rsid w:val="00AE20D8"/>
    <w:rsid w:val="00B02308"/>
    <w:rsid w:val="00B20BDA"/>
    <w:rsid w:val="00B25A63"/>
    <w:rsid w:val="00B33F23"/>
    <w:rsid w:val="00B35FB0"/>
    <w:rsid w:val="00B35FD6"/>
    <w:rsid w:val="00B42D2E"/>
    <w:rsid w:val="00B451E8"/>
    <w:rsid w:val="00B50971"/>
    <w:rsid w:val="00B51384"/>
    <w:rsid w:val="00B52893"/>
    <w:rsid w:val="00B544BD"/>
    <w:rsid w:val="00B54A08"/>
    <w:rsid w:val="00B60BC4"/>
    <w:rsid w:val="00B73AE4"/>
    <w:rsid w:val="00B86362"/>
    <w:rsid w:val="00BA150C"/>
    <w:rsid w:val="00BA43E2"/>
    <w:rsid w:val="00BA5AC8"/>
    <w:rsid w:val="00BB003F"/>
    <w:rsid w:val="00BB7855"/>
    <w:rsid w:val="00BD55CB"/>
    <w:rsid w:val="00BE7DF6"/>
    <w:rsid w:val="00BF1343"/>
    <w:rsid w:val="00BF68FC"/>
    <w:rsid w:val="00C0438C"/>
    <w:rsid w:val="00C06A1F"/>
    <w:rsid w:val="00C13A19"/>
    <w:rsid w:val="00C14B65"/>
    <w:rsid w:val="00C33230"/>
    <w:rsid w:val="00C409F3"/>
    <w:rsid w:val="00C44F43"/>
    <w:rsid w:val="00C54106"/>
    <w:rsid w:val="00C77793"/>
    <w:rsid w:val="00C83CED"/>
    <w:rsid w:val="00CA1F36"/>
    <w:rsid w:val="00CA6A1D"/>
    <w:rsid w:val="00CB1894"/>
    <w:rsid w:val="00CC1653"/>
    <w:rsid w:val="00CC2E4C"/>
    <w:rsid w:val="00CD2372"/>
    <w:rsid w:val="00CE016D"/>
    <w:rsid w:val="00CE4311"/>
    <w:rsid w:val="00D00FA1"/>
    <w:rsid w:val="00D01141"/>
    <w:rsid w:val="00D467A5"/>
    <w:rsid w:val="00D57E71"/>
    <w:rsid w:val="00D61A88"/>
    <w:rsid w:val="00D81346"/>
    <w:rsid w:val="00D83AD6"/>
    <w:rsid w:val="00D97DEF"/>
    <w:rsid w:val="00DA20B6"/>
    <w:rsid w:val="00DB205F"/>
    <w:rsid w:val="00DB2EDD"/>
    <w:rsid w:val="00DB50C7"/>
    <w:rsid w:val="00DC5FE1"/>
    <w:rsid w:val="00DD2FFE"/>
    <w:rsid w:val="00DD3BDC"/>
    <w:rsid w:val="00DE6927"/>
    <w:rsid w:val="00DF5432"/>
    <w:rsid w:val="00E050C9"/>
    <w:rsid w:val="00E15ACD"/>
    <w:rsid w:val="00E27886"/>
    <w:rsid w:val="00E30A33"/>
    <w:rsid w:val="00E41EE7"/>
    <w:rsid w:val="00E53914"/>
    <w:rsid w:val="00E57CF5"/>
    <w:rsid w:val="00E639B1"/>
    <w:rsid w:val="00E70D7F"/>
    <w:rsid w:val="00E72C02"/>
    <w:rsid w:val="00E7785B"/>
    <w:rsid w:val="00E81AC3"/>
    <w:rsid w:val="00E853F6"/>
    <w:rsid w:val="00E900FE"/>
    <w:rsid w:val="00E90341"/>
    <w:rsid w:val="00E960A0"/>
    <w:rsid w:val="00EA220E"/>
    <w:rsid w:val="00EA3D38"/>
    <w:rsid w:val="00EA69A7"/>
    <w:rsid w:val="00EB5C71"/>
    <w:rsid w:val="00ED1FF0"/>
    <w:rsid w:val="00EF4346"/>
    <w:rsid w:val="00F1125A"/>
    <w:rsid w:val="00F26268"/>
    <w:rsid w:val="00F352F6"/>
    <w:rsid w:val="00F41D01"/>
    <w:rsid w:val="00F43CDE"/>
    <w:rsid w:val="00F5103D"/>
    <w:rsid w:val="00F51A1E"/>
    <w:rsid w:val="00F6333C"/>
    <w:rsid w:val="00F638E3"/>
    <w:rsid w:val="00F63AF5"/>
    <w:rsid w:val="00F669D7"/>
    <w:rsid w:val="00F67476"/>
    <w:rsid w:val="00F92C47"/>
    <w:rsid w:val="00FB515B"/>
    <w:rsid w:val="00FC40AA"/>
    <w:rsid w:val="00FD186B"/>
    <w:rsid w:val="00FE68F4"/>
    <w:rsid w:val="00FE712D"/>
    <w:rsid w:val="00FF0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F053"/>
  <w15:docId w15:val="{E79E27FA-61C3-4251-82D5-58AD9EDA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1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7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855"/>
  </w:style>
  <w:style w:type="paragraph" w:styleId="Footer">
    <w:name w:val="footer"/>
    <w:basedOn w:val="Normal"/>
    <w:link w:val="FooterChar"/>
    <w:uiPriority w:val="99"/>
    <w:unhideWhenUsed/>
    <w:rsid w:val="00BB7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855"/>
  </w:style>
  <w:style w:type="paragraph" w:styleId="ListParagraph">
    <w:name w:val="List Paragraph"/>
    <w:basedOn w:val="Normal"/>
    <w:uiPriority w:val="34"/>
    <w:qFormat/>
    <w:rsid w:val="00197A16"/>
    <w:pPr>
      <w:ind w:left="720"/>
      <w:contextualSpacing/>
    </w:pPr>
  </w:style>
  <w:style w:type="paragraph" w:styleId="BalloonText">
    <w:name w:val="Balloon Text"/>
    <w:basedOn w:val="Normal"/>
    <w:link w:val="BalloonTextChar"/>
    <w:uiPriority w:val="99"/>
    <w:semiHidden/>
    <w:unhideWhenUsed/>
    <w:rsid w:val="00246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EBF"/>
    <w:rPr>
      <w:rFonts w:ascii="Tahoma" w:hAnsi="Tahoma" w:cs="Tahoma"/>
      <w:sz w:val="16"/>
      <w:szCs w:val="16"/>
    </w:rPr>
  </w:style>
  <w:style w:type="paragraph" w:styleId="NormalWeb">
    <w:name w:val="Normal (Web)"/>
    <w:basedOn w:val="Normal"/>
    <w:uiPriority w:val="99"/>
    <w:semiHidden/>
    <w:unhideWhenUsed/>
    <w:rsid w:val="006976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57F6"/>
    <w:rPr>
      <w:b/>
      <w:bCs/>
    </w:rPr>
  </w:style>
  <w:style w:type="character" w:styleId="Emphasis">
    <w:name w:val="Emphasis"/>
    <w:basedOn w:val="DefaultParagraphFont"/>
    <w:uiPriority w:val="20"/>
    <w:qFormat/>
    <w:rsid w:val="004057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77876">
      <w:bodyDiv w:val="1"/>
      <w:marLeft w:val="0"/>
      <w:marRight w:val="0"/>
      <w:marTop w:val="0"/>
      <w:marBottom w:val="0"/>
      <w:divBdr>
        <w:top w:val="none" w:sz="0" w:space="0" w:color="auto"/>
        <w:left w:val="none" w:sz="0" w:space="0" w:color="auto"/>
        <w:bottom w:val="none" w:sz="0" w:space="0" w:color="auto"/>
        <w:right w:val="none" w:sz="0" w:space="0" w:color="auto"/>
      </w:divBdr>
    </w:div>
    <w:div w:id="384137820">
      <w:bodyDiv w:val="1"/>
      <w:marLeft w:val="0"/>
      <w:marRight w:val="0"/>
      <w:marTop w:val="0"/>
      <w:marBottom w:val="0"/>
      <w:divBdr>
        <w:top w:val="none" w:sz="0" w:space="0" w:color="auto"/>
        <w:left w:val="none" w:sz="0" w:space="0" w:color="auto"/>
        <w:bottom w:val="none" w:sz="0" w:space="0" w:color="auto"/>
        <w:right w:val="none" w:sz="0" w:space="0" w:color="auto"/>
      </w:divBdr>
    </w:div>
    <w:div w:id="774785580">
      <w:bodyDiv w:val="1"/>
      <w:marLeft w:val="0"/>
      <w:marRight w:val="0"/>
      <w:marTop w:val="0"/>
      <w:marBottom w:val="0"/>
      <w:divBdr>
        <w:top w:val="none" w:sz="0" w:space="0" w:color="auto"/>
        <w:left w:val="none" w:sz="0" w:space="0" w:color="auto"/>
        <w:bottom w:val="none" w:sz="0" w:space="0" w:color="auto"/>
        <w:right w:val="none" w:sz="0" w:space="0" w:color="auto"/>
      </w:divBdr>
    </w:div>
    <w:div w:id="932972774">
      <w:bodyDiv w:val="1"/>
      <w:marLeft w:val="0"/>
      <w:marRight w:val="0"/>
      <w:marTop w:val="0"/>
      <w:marBottom w:val="0"/>
      <w:divBdr>
        <w:top w:val="none" w:sz="0" w:space="0" w:color="auto"/>
        <w:left w:val="none" w:sz="0" w:space="0" w:color="auto"/>
        <w:bottom w:val="none" w:sz="0" w:space="0" w:color="auto"/>
        <w:right w:val="none" w:sz="0" w:space="0" w:color="auto"/>
      </w:divBdr>
      <w:divsChild>
        <w:div w:id="225605963">
          <w:marLeft w:val="0"/>
          <w:marRight w:val="0"/>
          <w:marTop w:val="0"/>
          <w:marBottom w:val="0"/>
          <w:divBdr>
            <w:top w:val="none" w:sz="0" w:space="0" w:color="auto"/>
            <w:left w:val="none" w:sz="0" w:space="0" w:color="auto"/>
            <w:bottom w:val="none" w:sz="0" w:space="0" w:color="auto"/>
            <w:right w:val="none" w:sz="0" w:space="0" w:color="auto"/>
          </w:divBdr>
          <w:divsChild>
            <w:div w:id="1542090630">
              <w:marLeft w:val="0"/>
              <w:marRight w:val="0"/>
              <w:marTop w:val="0"/>
              <w:marBottom w:val="0"/>
              <w:divBdr>
                <w:top w:val="none" w:sz="0" w:space="0" w:color="auto"/>
                <w:left w:val="single" w:sz="12" w:space="8" w:color="CCCCCC"/>
                <w:bottom w:val="none" w:sz="0" w:space="0" w:color="auto"/>
                <w:right w:val="none" w:sz="0" w:space="0" w:color="auto"/>
              </w:divBdr>
            </w:div>
          </w:divsChild>
        </w:div>
        <w:div w:id="1299455657">
          <w:marLeft w:val="0"/>
          <w:marRight w:val="0"/>
          <w:marTop w:val="0"/>
          <w:marBottom w:val="0"/>
          <w:divBdr>
            <w:top w:val="none" w:sz="0" w:space="0" w:color="auto"/>
            <w:left w:val="none" w:sz="0" w:space="0" w:color="auto"/>
            <w:bottom w:val="none" w:sz="0" w:space="0" w:color="auto"/>
            <w:right w:val="none" w:sz="0" w:space="0" w:color="auto"/>
          </w:divBdr>
          <w:divsChild>
            <w:div w:id="704335816">
              <w:marLeft w:val="0"/>
              <w:marRight w:val="0"/>
              <w:marTop w:val="0"/>
              <w:marBottom w:val="0"/>
              <w:divBdr>
                <w:top w:val="none" w:sz="0" w:space="0" w:color="auto"/>
                <w:left w:val="none" w:sz="0" w:space="0" w:color="auto"/>
                <w:bottom w:val="none" w:sz="0" w:space="0" w:color="auto"/>
                <w:right w:val="none" w:sz="0" w:space="0" w:color="auto"/>
              </w:divBdr>
              <w:divsChild>
                <w:div w:id="614286977">
                  <w:marLeft w:val="0"/>
                  <w:marRight w:val="0"/>
                  <w:marTop w:val="0"/>
                  <w:marBottom w:val="0"/>
                  <w:divBdr>
                    <w:top w:val="none" w:sz="0" w:space="0" w:color="auto"/>
                    <w:left w:val="none" w:sz="0" w:space="0" w:color="auto"/>
                    <w:bottom w:val="none" w:sz="0" w:space="0" w:color="auto"/>
                    <w:right w:val="none" w:sz="0" w:space="0" w:color="auto"/>
                  </w:divBdr>
                </w:div>
                <w:div w:id="1896038960">
                  <w:marLeft w:val="0"/>
                  <w:marRight w:val="0"/>
                  <w:marTop w:val="0"/>
                  <w:marBottom w:val="0"/>
                  <w:divBdr>
                    <w:top w:val="none" w:sz="0" w:space="0" w:color="auto"/>
                    <w:left w:val="none" w:sz="0" w:space="0" w:color="auto"/>
                    <w:bottom w:val="none" w:sz="0" w:space="0" w:color="auto"/>
                    <w:right w:val="none" w:sz="0" w:space="0" w:color="auto"/>
                  </w:divBdr>
                </w:div>
                <w:div w:id="1260410813">
                  <w:marLeft w:val="0"/>
                  <w:marRight w:val="0"/>
                  <w:marTop w:val="0"/>
                  <w:marBottom w:val="0"/>
                  <w:divBdr>
                    <w:top w:val="none" w:sz="0" w:space="0" w:color="auto"/>
                    <w:left w:val="none" w:sz="0" w:space="0" w:color="auto"/>
                    <w:bottom w:val="none" w:sz="0" w:space="0" w:color="auto"/>
                    <w:right w:val="none" w:sz="0" w:space="0" w:color="auto"/>
                  </w:divBdr>
                </w:div>
                <w:div w:id="1687631699">
                  <w:marLeft w:val="0"/>
                  <w:marRight w:val="0"/>
                  <w:marTop w:val="0"/>
                  <w:marBottom w:val="0"/>
                  <w:divBdr>
                    <w:top w:val="none" w:sz="0" w:space="0" w:color="auto"/>
                    <w:left w:val="none" w:sz="0" w:space="0" w:color="auto"/>
                    <w:bottom w:val="none" w:sz="0" w:space="0" w:color="auto"/>
                    <w:right w:val="none" w:sz="0" w:space="0" w:color="auto"/>
                  </w:divBdr>
                </w:div>
                <w:div w:id="508906134">
                  <w:marLeft w:val="0"/>
                  <w:marRight w:val="0"/>
                  <w:marTop w:val="0"/>
                  <w:marBottom w:val="0"/>
                  <w:divBdr>
                    <w:top w:val="none" w:sz="0" w:space="0" w:color="auto"/>
                    <w:left w:val="none" w:sz="0" w:space="0" w:color="auto"/>
                    <w:bottom w:val="none" w:sz="0" w:space="0" w:color="auto"/>
                    <w:right w:val="none" w:sz="0" w:space="0" w:color="auto"/>
                  </w:divBdr>
                </w:div>
                <w:div w:id="6866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98904">
      <w:bodyDiv w:val="1"/>
      <w:marLeft w:val="0"/>
      <w:marRight w:val="0"/>
      <w:marTop w:val="0"/>
      <w:marBottom w:val="0"/>
      <w:divBdr>
        <w:top w:val="none" w:sz="0" w:space="0" w:color="auto"/>
        <w:left w:val="none" w:sz="0" w:space="0" w:color="auto"/>
        <w:bottom w:val="none" w:sz="0" w:space="0" w:color="auto"/>
        <w:right w:val="none" w:sz="0" w:space="0" w:color="auto"/>
      </w:divBdr>
    </w:div>
    <w:div w:id="1349718095">
      <w:bodyDiv w:val="1"/>
      <w:marLeft w:val="0"/>
      <w:marRight w:val="0"/>
      <w:marTop w:val="0"/>
      <w:marBottom w:val="0"/>
      <w:divBdr>
        <w:top w:val="none" w:sz="0" w:space="0" w:color="auto"/>
        <w:left w:val="none" w:sz="0" w:space="0" w:color="auto"/>
        <w:bottom w:val="none" w:sz="0" w:space="0" w:color="auto"/>
        <w:right w:val="none" w:sz="0" w:space="0" w:color="auto"/>
      </w:divBdr>
    </w:div>
    <w:div w:id="1962302722">
      <w:bodyDiv w:val="1"/>
      <w:marLeft w:val="0"/>
      <w:marRight w:val="0"/>
      <w:marTop w:val="0"/>
      <w:marBottom w:val="0"/>
      <w:divBdr>
        <w:top w:val="none" w:sz="0" w:space="0" w:color="auto"/>
        <w:left w:val="none" w:sz="0" w:space="0" w:color="auto"/>
        <w:bottom w:val="none" w:sz="0" w:space="0" w:color="auto"/>
        <w:right w:val="none" w:sz="0" w:space="0" w:color="auto"/>
      </w:divBdr>
    </w:div>
    <w:div w:id="211427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60A77-5D4F-40CA-97FD-89260655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14</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Administrator</cp:lastModifiedBy>
  <cp:revision>311</cp:revision>
  <cp:lastPrinted>2020-10-13T01:49:00Z</cp:lastPrinted>
  <dcterms:created xsi:type="dcterms:W3CDTF">2020-05-23T02:28:00Z</dcterms:created>
  <dcterms:modified xsi:type="dcterms:W3CDTF">2023-04-08T01:38:00Z</dcterms:modified>
</cp:coreProperties>
</file>